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42D9" w14:textId="77777777" w:rsidR="007D16F4" w:rsidRPr="002A1A0F" w:rsidRDefault="007D16F4" w:rsidP="00007386">
      <w:pPr>
        <w:jc w:val="center"/>
        <w:rPr>
          <w:b/>
          <w:sz w:val="36"/>
          <w:szCs w:val="36"/>
          <w:u w:val="single"/>
        </w:rPr>
      </w:pPr>
      <w:r w:rsidRPr="002A1A0F">
        <w:rPr>
          <w:b/>
          <w:sz w:val="36"/>
          <w:szCs w:val="36"/>
          <w:u w:val="single"/>
        </w:rPr>
        <w:t xml:space="preserve">INSTRUCTIONS FOR COMPLETING THE </w:t>
      </w:r>
    </w:p>
    <w:p w14:paraId="748E7E0F" w14:textId="77777777" w:rsidR="001B2965" w:rsidRPr="002A1A0F" w:rsidRDefault="00D103CD" w:rsidP="00007386">
      <w:pPr>
        <w:jc w:val="center"/>
        <w:rPr>
          <w:b/>
          <w:sz w:val="36"/>
          <w:szCs w:val="36"/>
          <w:u w:val="single"/>
        </w:rPr>
      </w:pPr>
      <w:r w:rsidRPr="002A1A0F">
        <w:rPr>
          <w:b/>
          <w:sz w:val="36"/>
          <w:szCs w:val="36"/>
          <w:u w:val="single"/>
        </w:rPr>
        <w:t>SELF-REPRESENTED</w:t>
      </w:r>
      <w:r w:rsidR="00AD072E" w:rsidRPr="002A1A0F">
        <w:rPr>
          <w:b/>
          <w:sz w:val="36"/>
          <w:szCs w:val="36"/>
          <w:u w:val="single"/>
        </w:rPr>
        <w:t xml:space="preserve"> LITIGANT</w:t>
      </w:r>
      <w:r w:rsidRPr="002A1A0F">
        <w:rPr>
          <w:b/>
          <w:sz w:val="36"/>
          <w:szCs w:val="36"/>
          <w:u w:val="single"/>
        </w:rPr>
        <w:t xml:space="preserve"> </w:t>
      </w:r>
      <w:r w:rsidR="00127759" w:rsidRPr="002A1A0F">
        <w:rPr>
          <w:b/>
          <w:sz w:val="36"/>
          <w:szCs w:val="36"/>
          <w:u w:val="single"/>
        </w:rPr>
        <w:t>REQUEST FOR VISITATION</w:t>
      </w:r>
      <w:r w:rsidR="00FC46B2" w:rsidRPr="002A1A0F">
        <w:rPr>
          <w:b/>
          <w:sz w:val="36"/>
          <w:szCs w:val="36"/>
          <w:u w:val="single"/>
        </w:rPr>
        <w:t xml:space="preserve"> PACKET</w:t>
      </w:r>
    </w:p>
    <w:p w14:paraId="1986FB2A" w14:textId="77777777" w:rsidR="00AD072E" w:rsidRPr="002A1A0F" w:rsidRDefault="00AD072E" w:rsidP="00007386">
      <w:pPr>
        <w:jc w:val="center"/>
        <w:rPr>
          <w:b/>
          <w:u w:val="single"/>
        </w:rPr>
      </w:pPr>
    </w:p>
    <w:p w14:paraId="6A5E3B85" w14:textId="77777777" w:rsidR="00F4537A" w:rsidRPr="002A1A0F" w:rsidRDefault="001B2965" w:rsidP="00007386">
      <w:pPr>
        <w:jc w:val="center"/>
        <w:rPr>
          <w:b/>
          <w:sz w:val="36"/>
          <w:szCs w:val="36"/>
          <w:u w:val="single"/>
        </w:rPr>
      </w:pPr>
      <w:r w:rsidRPr="002A1A0F">
        <w:rPr>
          <w:b/>
          <w:sz w:val="36"/>
          <w:szCs w:val="36"/>
          <w:u w:val="single"/>
        </w:rPr>
        <w:t>PLAINTIFF</w:t>
      </w:r>
      <w:r w:rsidR="007D16F4" w:rsidRPr="002A1A0F">
        <w:rPr>
          <w:b/>
          <w:sz w:val="36"/>
          <w:szCs w:val="36"/>
          <w:u w:val="single"/>
        </w:rPr>
        <w:t xml:space="preserve"> </w:t>
      </w:r>
    </w:p>
    <w:p w14:paraId="3C1E3F2C" w14:textId="77777777" w:rsidR="00E6092D" w:rsidRPr="002A1A0F" w:rsidRDefault="00E6092D" w:rsidP="00E6092D">
      <w:pPr>
        <w:rPr>
          <w:b/>
          <w:u w:val="single"/>
        </w:rPr>
      </w:pPr>
    </w:p>
    <w:p w14:paraId="6F6A5D5D" w14:textId="77777777" w:rsidR="00E6092D" w:rsidRPr="002A1A0F" w:rsidRDefault="00E6092D" w:rsidP="00E6092D">
      <w:r w:rsidRPr="002A1A0F">
        <w:t>The Plaintiff</w:t>
      </w:r>
      <w:r w:rsidR="00E66EBB" w:rsidRPr="002A1A0F">
        <w:t xml:space="preserve"> is the parent who wants visitation and files the case with the Court. </w:t>
      </w:r>
      <w:r w:rsidRPr="002A1A0F">
        <w:t xml:space="preserve">The Defendant </w:t>
      </w:r>
      <w:r w:rsidR="00E66EBB" w:rsidRPr="002A1A0F">
        <w:t>is the other parent or</w:t>
      </w:r>
      <w:r w:rsidR="008E5FD2">
        <w:t xml:space="preserve"> person with custody of the </w:t>
      </w:r>
      <w:r w:rsidR="00B20A5E">
        <w:t>child</w:t>
      </w:r>
      <w:r w:rsidR="00271C92">
        <w:t xml:space="preserve"> or children</w:t>
      </w:r>
      <w:r w:rsidR="00F949C2">
        <w:t>,</w:t>
      </w:r>
      <w:r w:rsidR="008E5FD2">
        <w:t xml:space="preserve"> also called the</w:t>
      </w:r>
      <w:r w:rsidR="00E66EBB" w:rsidRPr="002A1A0F">
        <w:t xml:space="preserve"> custodial party</w:t>
      </w:r>
      <w:r w:rsidR="005B4E76" w:rsidRPr="002A1A0F">
        <w:t xml:space="preserve">.  </w:t>
      </w:r>
      <w:r w:rsidRPr="002A1A0F">
        <w:rPr>
          <w:b/>
        </w:rPr>
        <w:t>The instructions in this packet are for</w:t>
      </w:r>
      <w:r w:rsidR="00E66EBB" w:rsidRPr="002A1A0F">
        <w:rPr>
          <w:b/>
        </w:rPr>
        <w:t xml:space="preserve"> </w:t>
      </w:r>
      <w:r w:rsidRPr="002A1A0F">
        <w:rPr>
          <w:b/>
        </w:rPr>
        <w:t>the Plaintiff.</w:t>
      </w:r>
      <w:r w:rsidRPr="002A1A0F">
        <w:t xml:space="preserve"> </w:t>
      </w:r>
    </w:p>
    <w:p w14:paraId="5E8CA594" w14:textId="77777777" w:rsidR="008E2776" w:rsidRPr="002A1A0F" w:rsidRDefault="008E2776" w:rsidP="00E6092D"/>
    <w:p w14:paraId="54B91514" w14:textId="77777777" w:rsidR="008A3B0F" w:rsidRPr="002A1A0F" w:rsidRDefault="008A3B0F">
      <w:pPr>
        <w:rPr>
          <w:b/>
        </w:rPr>
      </w:pPr>
      <w:r w:rsidRPr="002A1A0F">
        <w:rPr>
          <w:b/>
        </w:rPr>
        <w:t xml:space="preserve">WARNING: You are strongly encouraged to seek the advice of an attorney before filing any legal matter. </w:t>
      </w:r>
      <w:r w:rsidR="00031087">
        <w:rPr>
          <w:b/>
        </w:rPr>
        <w:t xml:space="preserve"> </w:t>
      </w:r>
      <w:r w:rsidRPr="002A1A0F">
        <w:rPr>
          <w:bCs/>
          <w:iCs/>
        </w:rPr>
        <w:t xml:space="preserve">This packet is designed to provide information and forms to people who are representing themselves in court. </w:t>
      </w:r>
      <w:r w:rsidR="00031087">
        <w:rPr>
          <w:bCs/>
          <w:iCs/>
        </w:rPr>
        <w:t xml:space="preserve"> </w:t>
      </w:r>
      <w:r w:rsidRPr="002A1A0F">
        <w:t xml:space="preserve">If you proceed without an attorney, it may negatively affect your legal rights. If you are unsure whether to proceed, or have questions about these forms or your legal rights, </w:t>
      </w:r>
      <w:r w:rsidR="008E5FD2">
        <w:t xml:space="preserve">please </w:t>
      </w:r>
      <w:r w:rsidRPr="002A1A0F">
        <w:t xml:space="preserve">consult an attorney. </w:t>
      </w:r>
      <w:r w:rsidR="00031087">
        <w:t xml:space="preserve"> </w:t>
      </w:r>
      <w:r w:rsidRPr="002A1A0F">
        <w:t>Please note that clerks of court, court staff</w:t>
      </w:r>
      <w:r w:rsidR="000905F6" w:rsidRPr="002A1A0F">
        <w:t>,</w:t>
      </w:r>
      <w:r w:rsidRPr="002A1A0F">
        <w:t xml:space="preserve"> and judges </w:t>
      </w:r>
      <w:r w:rsidR="008E5FD2">
        <w:t xml:space="preserve">may give you information about the court and its procedures but </w:t>
      </w:r>
      <w:r w:rsidRPr="002A1A0F">
        <w:t>cannot give you legal advice.</w:t>
      </w:r>
      <w:r w:rsidR="00A651E4" w:rsidRPr="002A1A0F">
        <w:t xml:space="preserve"> </w:t>
      </w:r>
    </w:p>
    <w:p w14:paraId="5B6A72D6" w14:textId="77777777" w:rsidR="008A3B0F" w:rsidRPr="002A1A0F" w:rsidRDefault="008A3B0F" w:rsidP="00007386"/>
    <w:p w14:paraId="1DC45C07" w14:textId="77777777" w:rsidR="007C51D7" w:rsidRDefault="008A3B0F" w:rsidP="00AC4A19">
      <w:r w:rsidRPr="002A1A0F">
        <w:rPr>
          <w:b/>
        </w:rPr>
        <w:t>DISCLAIMER:</w:t>
      </w:r>
      <w:r w:rsidR="00031087">
        <w:t xml:space="preserve"> </w:t>
      </w:r>
      <w:r w:rsidRPr="002A1A0F">
        <w:t xml:space="preserve">The information in this packet is not legal advice and cannot replace the advice of competent legal counsel licensed in your state. </w:t>
      </w:r>
      <w:r w:rsidR="00127759" w:rsidRPr="002A1A0F">
        <w:t>Visitation</w:t>
      </w:r>
      <w:r w:rsidR="00BD37AB" w:rsidRPr="002A1A0F">
        <w:t xml:space="preserve"> laws </w:t>
      </w:r>
      <w:r w:rsidRPr="002A1A0F">
        <w:t xml:space="preserve">vary from state to state and the information contained in this packet is specific to South Carolina. </w:t>
      </w:r>
      <w:r w:rsidR="00031087">
        <w:t xml:space="preserve"> </w:t>
      </w:r>
      <w:r w:rsidRPr="002A1A0F">
        <w:t>Please note that the information contained in this packet is subject to change</w:t>
      </w:r>
      <w:r w:rsidR="007C51D7" w:rsidRPr="002A1A0F">
        <w:t>.</w:t>
      </w:r>
      <w:r w:rsidR="00127759" w:rsidRPr="002A1A0F">
        <w:t xml:space="preserve"> </w:t>
      </w:r>
      <w:r w:rsidR="007C51D7" w:rsidRPr="002A1A0F">
        <w:t xml:space="preserve"> Before filing, make sure that you have the most current version </w:t>
      </w:r>
      <w:r w:rsidR="00364F24" w:rsidRPr="002A1A0F">
        <w:t xml:space="preserve">at </w:t>
      </w:r>
      <w:hyperlink r:id="rId8" w:history="1">
        <w:r w:rsidR="007C51D7" w:rsidRPr="002A1A0F">
          <w:rPr>
            <w:rStyle w:val="Hyperlink"/>
            <w:color w:val="auto"/>
          </w:rPr>
          <w:t>www.sccourts.org</w:t>
        </w:r>
      </w:hyperlink>
      <w:r w:rsidR="007C51D7" w:rsidRPr="002A1A0F">
        <w:t>.</w:t>
      </w:r>
    </w:p>
    <w:p w14:paraId="110B3BAF" w14:textId="77777777" w:rsidR="00271C92" w:rsidRDefault="00271C92" w:rsidP="00AC4A19"/>
    <w:p w14:paraId="76FD5275" w14:textId="77777777" w:rsidR="003A1BD0" w:rsidRDefault="003A1BD0" w:rsidP="00AC4A19">
      <w:pPr>
        <w:rPr>
          <w:b/>
        </w:rPr>
      </w:pPr>
      <w:r w:rsidRPr="003A1BD0">
        <w:rPr>
          <w:b/>
        </w:rPr>
        <w:t xml:space="preserve">The information in this packet is intended for use by parents seeking visitation and is not intended for use by grandparents or other relatives seeking visitation.  It is recommended that a grandparent or other relative seek advice from an attorney to seek visitation.     </w:t>
      </w:r>
    </w:p>
    <w:p w14:paraId="6F5140F2" w14:textId="77777777" w:rsidR="0002664C" w:rsidRPr="002A1A0F" w:rsidRDefault="00364F24" w:rsidP="00AC4A19">
      <w:r w:rsidRPr="002A1A0F">
        <w:t xml:space="preserve"> </w:t>
      </w:r>
    </w:p>
    <w:p w14:paraId="1B357A3A" w14:textId="77777777" w:rsidR="00661C85" w:rsidRPr="002A1A0F" w:rsidRDefault="0002664C" w:rsidP="00AC4A19">
      <w:r w:rsidRPr="002A1A0F">
        <w:t xml:space="preserve">The following instructions will help you file for </w:t>
      </w:r>
      <w:r w:rsidR="00127759" w:rsidRPr="002A1A0F">
        <w:t>visitation</w:t>
      </w:r>
      <w:r w:rsidRPr="002A1A0F">
        <w:t xml:space="preserve"> in South Carolina without an attorney</w:t>
      </w:r>
      <w:r w:rsidR="00A651E4" w:rsidRPr="002A1A0F">
        <w:t>.</w:t>
      </w:r>
      <w:r w:rsidR="00031087">
        <w:t xml:space="preserve"> </w:t>
      </w:r>
      <w:r w:rsidR="00A651E4" w:rsidRPr="002A1A0F">
        <w:t xml:space="preserve"> This is called </w:t>
      </w:r>
      <w:r w:rsidR="00A651E4" w:rsidRPr="002A1A0F">
        <w:rPr>
          <w:i/>
        </w:rPr>
        <w:t>p</w:t>
      </w:r>
      <w:r w:rsidR="00FD0DCF" w:rsidRPr="002A1A0F">
        <w:rPr>
          <w:i/>
        </w:rPr>
        <w:t>ro se</w:t>
      </w:r>
      <w:r w:rsidR="00A651E4" w:rsidRPr="002A1A0F">
        <w:t xml:space="preserve"> or self-</w:t>
      </w:r>
      <w:r w:rsidRPr="002A1A0F">
        <w:t xml:space="preserve">represented litigant </w:t>
      </w:r>
      <w:r w:rsidR="00A651E4" w:rsidRPr="002A1A0F">
        <w:t>(SRL).</w:t>
      </w:r>
      <w:r w:rsidR="007A7F0B" w:rsidRPr="002A1A0F">
        <w:t xml:space="preserve"> </w:t>
      </w:r>
      <w:r w:rsidR="00031087">
        <w:t xml:space="preserve"> </w:t>
      </w:r>
      <w:r w:rsidR="007A7F0B" w:rsidRPr="002A1A0F">
        <w:t>While the self-</w:t>
      </w:r>
      <w:r w:rsidRPr="002A1A0F">
        <w:t xml:space="preserve">represented litigant may not incur the attorney expense, </w:t>
      </w:r>
      <w:r w:rsidR="008E5FD2">
        <w:t xml:space="preserve">someone </w:t>
      </w:r>
      <w:r w:rsidR="00FA78CB">
        <w:t xml:space="preserve">acting </w:t>
      </w:r>
      <w:r w:rsidR="008E5FD2">
        <w:t>without an attorney</w:t>
      </w:r>
      <w:r w:rsidRPr="002A1A0F">
        <w:t xml:space="preserve"> does not have t</w:t>
      </w:r>
      <w:r w:rsidR="00CE731E" w:rsidRPr="002A1A0F">
        <w:t>he expert guidance that an attorney</w:t>
      </w:r>
      <w:r w:rsidRPr="002A1A0F">
        <w:t xml:space="preserve"> can provide.</w:t>
      </w:r>
      <w:r w:rsidR="00824BCC">
        <w:t xml:space="preserve"> </w:t>
      </w:r>
      <w:r w:rsidR="00031087">
        <w:t xml:space="preserve"> </w:t>
      </w:r>
      <w:r w:rsidR="00824BCC">
        <w:t>The other party may choose to hire an attorney.  If your visitation request is denied, you could be required to pay the other party</w:t>
      </w:r>
      <w:r w:rsidR="00617FDC">
        <w:t>'</w:t>
      </w:r>
      <w:r w:rsidR="00824BCC">
        <w:t>s attorney</w:t>
      </w:r>
      <w:r w:rsidR="00617FDC">
        <w:t>'</w:t>
      </w:r>
      <w:r w:rsidR="00824BCC">
        <w:t>s fees and costs.</w:t>
      </w:r>
      <w:r w:rsidR="00031087">
        <w:t xml:space="preserve"> </w:t>
      </w:r>
    </w:p>
    <w:p w14:paraId="6D9ED5B7" w14:textId="77777777" w:rsidR="009F2B0B" w:rsidRPr="002A1A0F" w:rsidRDefault="009F2B0B" w:rsidP="00AC4A19"/>
    <w:p w14:paraId="0179B4BC" w14:textId="77777777" w:rsidR="003D7D1A" w:rsidRPr="002A1A0F" w:rsidRDefault="0002664C" w:rsidP="00FA78CB">
      <w:r w:rsidRPr="002A1A0F">
        <w:t>If you do not know an attorney who can assist you, you may call the South Carolina Bar</w:t>
      </w:r>
      <w:r w:rsidR="00617FDC">
        <w:t>'</w:t>
      </w:r>
      <w:r w:rsidRPr="002A1A0F">
        <w:t>s Lawyer Referral Service at 1-800-868-2284 and ask for a Family Law attorney in your county.</w:t>
      </w:r>
      <w:r w:rsidR="00031087">
        <w:t xml:space="preserve">  </w:t>
      </w:r>
      <w:r w:rsidRPr="002A1A0F">
        <w:t>Members of the South Carolina Bar</w:t>
      </w:r>
      <w:r w:rsidR="00617FDC">
        <w:t>'</w:t>
      </w:r>
      <w:r w:rsidRPr="002A1A0F">
        <w:t xml:space="preserve">s Lawyer Referral Service have been in practice for more than 3 years, are in good standing, have provided proof of malpractice insurance, and have agreed to provide a 30 minute consultation for no more than $50. </w:t>
      </w:r>
      <w:r w:rsidR="00031087">
        <w:t xml:space="preserve"> </w:t>
      </w:r>
      <w:r w:rsidR="003D7D1A" w:rsidRPr="002A1A0F">
        <w:t xml:space="preserve">If you </w:t>
      </w:r>
      <w:r w:rsidR="003D7D1A">
        <w:t>cannot afford an attorney,</w:t>
      </w:r>
      <w:r w:rsidR="003D7D1A" w:rsidRPr="002A1A0F">
        <w:t xml:space="preserve"> you may contact </w:t>
      </w:r>
      <w:r w:rsidR="003D7D1A">
        <w:t>South Carolina Legal Services (SCLS)</w:t>
      </w:r>
      <w:r w:rsidR="00FA78CB">
        <w:t xml:space="preserve"> through the </w:t>
      </w:r>
      <w:r w:rsidR="003D7D1A" w:rsidRPr="002A1A0F">
        <w:t>Legal Aid Telephone Intake Service at 1-888-346-5592.  Please note that to qualify for</w:t>
      </w:r>
      <w:r w:rsidR="00FA78CB">
        <w:t xml:space="preserve"> </w:t>
      </w:r>
      <w:r w:rsidR="003D7D1A">
        <w:t>a legal aid attorney through SCLS</w:t>
      </w:r>
      <w:r w:rsidR="003D7D1A" w:rsidRPr="002A1A0F">
        <w:t>, your income must not be more than 125% of the Federal Poverty Guidelines.</w:t>
      </w:r>
      <w:r w:rsidR="00031087">
        <w:t xml:space="preserve"> </w:t>
      </w:r>
    </w:p>
    <w:p w14:paraId="35174F76" w14:textId="77777777" w:rsidR="005929C1" w:rsidRPr="002A1A0F" w:rsidRDefault="005929C1" w:rsidP="00AC4A19"/>
    <w:p w14:paraId="5A50406D" w14:textId="77777777" w:rsidR="002B4D5B" w:rsidRPr="003B4F57" w:rsidRDefault="00D4084A" w:rsidP="00AC4A19">
      <w:pPr>
        <w:rPr>
          <w:rFonts w:ascii="Arial" w:hAnsi="Arial" w:cs="Arial"/>
          <w:b/>
          <w:sz w:val="28"/>
          <w:u w:val="single"/>
        </w:rPr>
      </w:pPr>
      <w:r w:rsidRPr="003B4F57">
        <w:rPr>
          <w:rFonts w:ascii="Arial" w:hAnsi="Arial" w:cs="Arial"/>
          <w:b/>
          <w:sz w:val="28"/>
          <w:u w:val="single"/>
        </w:rPr>
        <w:lastRenderedPageBreak/>
        <w:t xml:space="preserve">PART 1: </w:t>
      </w:r>
      <w:r w:rsidR="002B4D5B" w:rsidRPr="003B4F57">
        <w:rPr>
          <w:rFonts w:ascii="Arial" w:hAnsi="Arial" w:cs="Arial"/>
          <w:b/>
          <w:sz w:val="28"/>
          <w:u w:val="single"/>
        </w:rPr>
        <w:t>BEFORE YOU FILE</w:t>
      </w:r>
    </w:p>
    <w:p w14:paraId="53C483C7" w14:textId="77777777" w:rsidR="00F90C62" w:rsidRDefault="00F90C62" w:rsidP="003B4F57">
      <w:pPr>
        <w:rPr>
          <w:b/>
          <w:color w:val="4F6228" w:themeColor="accent3" w:themeShade="80"/>
        </w:rPr>
      </w:pPr>
    </w:p>
    <w:p w14:paraId="35005A49" w14:textId="64AB7AB5" w:rsidR="00A06CD6" w:rsidRDefault="00787CA1" w:rsidP="00A06CD6">
      <w:pPr>
        <w:ind w:left="1440"/>
        <w:rPr>
          <w:b/>
          <w:color w:val="4F6228" w:themeColor="accent3" w:themeShade="80"/>
          <w:sz w:val="32"/>
          <w:szCs w:val="32"/>
          <w:u w:val="single"/>
        </w:rPr>
      </w:pPr>
      <w:r w:rsidRPr="003B4F57">
        <w:rPr>
          <w:b/>
          <w:color w:val="4F6228" w:themeColor="accent3" w:themeShade="80"/>
          <w:sz w:val="32"/>
          <w:szCs w:val="32"/>
        </w:rPr>
        <w:t xml:space="preserve">You </w:t>
      </w:r>
      <w:r w:rsidR="00F04AF2">
        <w:rPr>
          <w:b/>
          <w:color w:val="4F6228" w:themeColor="accent3" w:themeShade="80"/>
          <w:sz w:val="32"/>
          <w:szCs w:val="32"/>
        </w:rPr>
        <w:t>are strongly encouraged to speak with</w:t>
      </w:r>
      <w:r w:rsidRPr="003B4F57">
        <w:rPr>
          <w:b/>
          <w:color w:val="4F6228" w:themeColor="accent3" w:themeShade="80"/>
          <w:sz w:val="32"/>
          <w:szCs w:val="32"/>
        </w:rPr>
        <w:t xml:space="preserve"> an attorney if your name is on a child abuse registry, sex offender registry</w:t>
      </w:r>
      <w:r w:rsidR="007C51D7" w:rsidRPr="003B4F57">
        <w:rPr>
          <w:b/>
          <w:color w:val="4F6228" w:themeColor="accent3" w:themeShade="80"/>
          <w:sz w:val="32"/>
          <w:szCs w:val="32"/>
        </w:rPr>
        <w:t>,</w:t>
      </w:r>
      <w:r w:rsidRPr="003B4F57">
        <w:rPr>
          <w:b/>
          <w:color w:val="4F6228" w:themeColor="accent3" w:themeShade="80"/>
          <w:sz w:val="32"/>
          <w:szCs w:val="32"/>
        </w:rPr>
        <w:t xml:space="preserve"> or if there is currently a restraining order or bench warrant out against you.</w:t>
      </w:r>
    </w:p>
    <w:p w14:paraId="6994790F" w14:textId="77777777" w:rsidR="00F04AF2" w:rsidRDefault="00F04AF2" w:rsidP="00A06CD6">
      <w:pPr>
        <w:rPr>
          <w:b/>
        </w:rPr>
      </w:pPr>
    </w:p>
    <w:p w14:paraId="7FF52CC8" w14:textId="77777777" w:rsidR="009F2B0B" w:rsidRPr="00A06CD6" w:rsidRDefault="000B3ADC" w:rsidP="00A06CD6">
      <w:pPr>
        <w:rPr>
          <w:b/>
          <w:color w:val="4F6228" w:themeColor="accent3" w:themeShade="80"/>
          <w:sz w:val="32"/>
          <w:szCs w:val="32"/>
          <w:u w:val="single"/>
        </w:rPr>
      </w:pPr>
      <w:r w:rsidRPr="002A1A0F">
        <w:rPr>
          <w:b/>
        </w:rPr>
        <w:t xml:space="preserve">Does your </w:t>
      </w:r>
      <w:r w:rsidR="00B20A5E">
        <w:rPr>
          <w:b/>
        </w:rPr>
        <w:t>child(ren)</w:t>
      </w:r>
      <w:r w:rsidRPr="002A1A0F">
        <w:rPr>
          <w:b/>
        </w:rPr>
        <w:t xml:space="preserve"> currently live in</w:t>
      </w:r>
      <w:r w:rsidR="003125D7" w:rsidRPr="002A1A0F">
        <w:rPr>
          <w:b/>
        </w:rPr>
        <w:t xml:space="preserve"> South Carolina?</w:t>
      </w:r>
      <w:r w:rsidR="00DC4703" w:rsidRPr="002A1A0F">
        <w:rPr>
          <w:b/>
        </w:rPr>
        <w:t xml:space="preserve">  </w:t>
      </w:r>
    </w:p>
    <w:p w14:paraId="7BC3E9EA" w14:textId="77777777" w:rsidR="009F2B0B" w:rsidRPr="002A1A0F" w:rsidRDefault="009F2B0B" w:rsidP="00AC4A19">
      <w:pPr>
        <w:rPr>
          <w:b/>
        </w:rPr>
      </w:pPr>
    </w:p>
    <w:p w14:paraId="25F1C08D" w14:textId="77777777" w:rsidR="003A56BB" w:rsidRPr="002A1A0F" w:rsidRDefault="000B3ADC" w:rsidP="00AC4A19">
      <w:r w:rsidRPr="002A1A0F">
        <w:t xml:space="preserve">The information in this packet only applies to </w:t>
      </w:r>
      <w:r w:rsidR="009222AE" w:rsidRPr="002A1A0F">
        <w:t xml:space="preserve">those </w:t>
      </w:r>
      <w:r w:rsidRPr="002A1A0F">
        <w:t xml:space="preserve">seeking visitation </w:t>
      </w:r>
      <w:r w:rsidR="009222AE" w:rsidRPr="002A1A0F">
        <w:t xml:space="preserve">with </w:t>
      </w:r>
      <w:r w:rsidR="00B20A5E">
        <w:t>child(ren)</w:t>
      </w:r>
      <w:r w:rsidRPr="002A1A0F">
        <w:t xml:space="preserve"> who live in South Carolina.</w:t>
      </w:r>
      <w:r w:rsidR="00787CA1" w:rsidRPr="002A1A0F">
        <w:t xml:space="preserve"> </w:t>
      </w:r>
      <w:r w:rsidR="00031087">
        <w:t xml:space="preserve"> </w:t>
      </w:r>
      <w:r w:rsidR="00787CA1" w:rsidRPr="002A1A0F">
        <w:t>Generally, the child</w:t>
      </w:r>
      <w:r w:rsidR="00B20A5E">
        <w:t>(ren)</w:t>
      </w:r>
      <w:r w:rsidR="00787CA1" w:rsidRPr="002A1A0F">
        <w:t xml:space="preserve"> must have lived in South Carolina for the past six months. </w:t>
      </w:r>
      <w:r w:rsidRPr="002A1A0F">
        <w:t xml:space="preserve"> </w:t>
      </w:r>
      <w:r w:rsidR="00895212" w:rsidRPr="002A1A0F">
        <w:t xml:space="preserve">If your </w:t>
      </w:r>
      <w:r w:rsidR="00B20A5E">
        <w:t>child(ren)</w:t>
      </w:r>
      <w:r w:rsidR="00895212" w:rsidRPr="002A1A0F">
        <w:t xml:space="preserve"> is in South Carolina, you must file for visitation in the county where the child</w:t>
      </w:r>
      <w:r w:rsidR="00B20A5E">
        <w:t>(ren)</w:t>
      </w:r>
      <w:r w:rsidR="00895212" w:rsidRPr="002A1A0F">
        <w:t xml:space="preserve"> lives.</w:t>
      </w:r>
    </w:p>
    <w:p w14:paraId="4674B584" w14:textId="77777777" w:rsidR="008B3BD7" w:rsidRPr="002A1A0F" w:rsidRDefault="008B3BD7" w:rsidP="00AC4A19">
      <w:pPr>
        <w:rPr>
          <w:b/>
        </w:rPr>
      </w:pPr>
    </w:p>
    <w:p w14:paraId="0664700F" w14:textId="77777777" w:rsidR="008B3BD7" w:rsidRPr="002A1A0F" w:rsidRDefault="00787CA1" w:rsidP="00AC4A19">
      <w:pPr>
        <w:rPr>
          <w:b/>
        </w:rPr>
      </w:pPr>
      <w:r w:rsidRPr="002A1A0F">
        <w:rPr>
          <w:b/>
        </w:rPr>
        <w:t>Is there already</w:t>
      </w:r>
      <w:r w:rsidR="00117009" w:rsidRPr="002A1A0F">
        <w:rPr>
          <w:b/>
        </w:rPr>
        <w:t xml:space="preserve"> a court order for visitation?  </w:t>
      </w:r>
    </w:p>
    <w:p w14:paraId="562BA087" w14:textId="77777777" w:rsidR="008B3BD7" w:rsidRPr="002A1A0F" w:rsidRDefault="008B3BD7" w:rsidP="00AC4A19"/>
    <w:p w14:paraId="62BA33E8" w14:textId="77777777" w:rsidR="008B3BD7" w:rsidRPr="002A1A0F" w:rsidRDefault="008B3BD7" w:rsidP="00AC4A19">
      <w:r w:rsidRPr="002A1A0F">
        <w:t>The forms in this packet are for someone who is asking the court to establish visitation.  They are not the right forms if you</w:t>
      </w:r>
      <w:r w:rsidR="008A6E57" w:rsidRPr="002A1A0F">
        <w:t xml:space="preserve"> already have a court order and </w:t>
      </w:r>
      <w:r w:rsidRPr="002A1A0F">
        <w:t>want to change</w:t>
      </w:r>
      <w:r w:rsidR="008A6E57" w:rsidRPr="002A1A0F">
        <w:t xml:space="preserve"> the</w:t>
      </w:r>
      <w:r w:rsidRPr="002A1A0F">
        <w:t xml:space="preserve"> visitation </w:t>
      </w:r>
      <w:r w:rsidR="008A6E57" w:rsidRPr="002A1A0F">
        <w:t>schedule.</w:t>
      </w:r>
    </w:p>
    <w:p w14:paraId="1C663575" w14:textId="77777777" w:rsidR="008B3BD7" w:rsidRPr="002A1A0F" w:rsidRDefault="008B3BD7" w:rsidP="00AC4A19"/>
    <w:p w14:paraId="181D8BBE" w14:textId="77777777" w:rsidR="009222AE" w:rsidRPr="002A1A0F" w:rsidRDefault="008B3BD7" w:rsidP="00AC4A19">
      <w:r w:rsidRPr="002A1A0F">
        <w:t>If you</w:t>
      </w:r>
      <w:r w:rsidR="008A6E57" w:rsidRPr="002A1A0F">
        <w:t xml:space="preserve"> already</w:t>
      </w:r>
      <w:r w:rsidRPr="002A1A0F">
        <w:t xml:space="preserve"> have a court order </w:t>
      </w:r>
      <w:r w:rsidR="008A6E57" w:rsidRPr="002A1A0F">
        <w:t>and</w:t>
      </w:r>
      <w:r w:rsidR="009B70F6" w:rsidRPr="002A1A0F">
        <w:t xml:space="preserve"> </w:t>
      </w:r>
      <w:r w:rsidRPr="002A1A0F">
        <w:t>the</w:t>
      </w:r>
      <w:r w:rsidR="00FA78CB">
        <w:t xml:space="preserve"> custodial party</w:t>
      </w:r>
      <w:r w:rsidRPr="002A1A0F">
        <w:t xml:space="preserve"> is not following</w:t>
      </w:r>
      <w:r w:rsidR="008A6E57" w:rsidRPr="002A1A0F">
        <w:t xml:space="preserve"> the visitation schedule or not allowing you to visit the </w:t>
      </w:r>
      <w:r w:rsidR="00B20A5E">
        <w:t>child(ren)</w:t>
      </w:r>
      <w:r w:rsidRPr="002A1A0F">
        <w:t xml:space="preserve">, you may </w:t>
      </w:r>
      <w:r w:rsidR="00F949C2">
        <w:t xml:space="preserve">want to </w:t>
      </w:r>
      <w:r w:rsidR="008137C9" w:rsidRPr="002A1A0F">
        <w:t>contact</w:t>
      </w:r>
      <w:r w:rsidRPr="002A1A0F">
        <w:t xml:space="preserve"> </w:t>
      </w:r>
      <w:r w:rsidR="008137C9" w:rsidRPr="002A1A0F">
        <w:t>an attorney or the Clerk of Court</w:t>
      </w:r>
      <w:r w:rsidRPr="002A1A0F">
        <w:t xml:space="preserve"> in the county where your order is </w:t>
      </w:r>
      <w:r w:rsidR="008137C9" w:rsidRPr="002A1A0F">
        <w:t xml:space="preserve">for more information. </w:t>
      </w:r>
    </w:p>
    <w:p w14:paraId="4086C161" w14:textId="77777777" w:rsidR="009222AE" w:rsidRPr="002A1A0F" w:rsidRDefault="009222AE" w:rsidP="00AC4A19"/>
    <w:p w14:paraId="0CB5796A" w14:textId="77777777" w:rsidR="003D7D1A" w:rsidRPr="002A1A0F" w:rsidRDefault="00DD5CDD" w:rsidP="00AC4A19">
      <w:pPr>
        <w:pStyle w:val="Style"/>
        <w:rPr>
          <w:rFonts w:ascii="Times New Roman" w:hAnsi="Times New Roman" w:cs="Times New Roman"/>
          <w:b/>
        </w:rPr>
      </w:pPr>
      <w:r w:rsidRPr="002A1A0F">
        <w:rPr>
          <w:rFonts w:ascii="Times New Roman" w:hAnsi="Times New Roman" w:cs="Times New Roman"/>
          <w:b/>
        </w:rPr>
        <w:t>If you are the father</w:t>
      </w:r>
      <w:r w:rsidR="00436645" w:rsidRPr="002A1A0F">
        <w:rPr>
          <w:rFonts w:ascii="Times New Roman" w:hAnsi="Times New Roman" w:cs="Times New Roman"/>
          <w:b/>
        </w:rPr>
        <w:t xml:space="preserve"> and have questions about paternity</w:t>
      </w:r>
      <w:r w:rsidR="008E5FD2">
        <w:rPr>
          <w:rFonts w:ascii="Times New Roman" w:hAnsi="Times New Roman" w:cs="Times New Roman"/>
          <w:b/>
        </w:rPr>
        <w:t>,</w:t>
      </w:r>
      <w:r w:rsidR="00436645" w:rsidRPr="002A1A0F">
        <w:rPr>
          <w:rFonts w:ascii="Times New Roman" w:hAnsi="Times New Roman" w:cs="Times New Roman"/>
          <w:b/>
        </w:rPr>
        <w:t xml:space="preserve"> see the </w:t>
      </w:r>
      <w:r w:rsidR="008E5FD2">
        <w:rPr>
          <w:rFonts w:ascii="Times New Roman" w:hAnsi="Times New Roman" w:cs="Times New Roman"/>
          <w:b/>
        </w:rPr>
        <w:t xml:space="preserve">Frequently Asked Questions for </w:t>
      </w:r>
      <w:r w:rsidR="00895212" w:rsidRPr="002A1A0F">
        <w:rPr>
          <w:rFonts w:ascii="Times New Roman" w:hAnsi="Times New Roman" w:cs="Times New Roman"/>
          <w:b/>
        </w:rPr>
        <w:t>P</w:t>
      </w:r>
      <w:r w:rsidR="00436645" w:rsidRPr="002A1A0F">
        <w:rPr>
          <w:rFonts w:ascii="Times New Roman" w:hAnsi="Times New Roman" w:cs="Times New Roman"/>
          <w:b/>
        </w:rPr>
        <w:t>aternity</w:t>
      </w:r>
      <w:r w:rsidR="008E5FD2">
        <w:rPr>
          <w:rFonts w:ascii="Times New Roman" w:hAnsi="Times New Roman" w:cs="Times New Roman"/>
          <w:b/>
        </w:rPr>
        <w:t xml:space="preserve"> on the Self-Help Resources page</w:t>
      </w:r>
      <w:r w:rsidR="00436645" w:rsidRPr="002A1A0F">
        <w:rPr>
          <w:rFonts w:ascii="Times New Roman" w:hAnsi="Times New Roman" w:cs="Times New Roman"/>
          <w:b/>
        </w:rPr>
        <w:t>.</w:t>
      </w:r>
    </w:p>
    <w:p w14:paraId="28FF7C73" w14:textId="77777777" w:rsidR="00F90C62" w:rsidRPr="003B4F57" w:rsidRDefault="00F90C62" w:rsidP="003B4F57">
      <w:pPr>
        <w:pStyle w:val="Style"/>
        <w:rPr>
          <w:rFonts w:ascii="Times New Roman" w:hAnsi="Times New Roman" w:cs="Times New Roman"/>
          <w:b/>
        </w:rPr>
      </w:pPr>
    </w:p>
    <w:p w14:paraId="6C56104E" w14:textId="45C7964D" w:rsidR="00436645" w:rsidRPr="003F6140" w:rsidRDefault="00824BCC" w:rsidP="00A06CD6">
      <w:pPr>
        <w:pStyle w:val="Style"/>
        <w:ind w:left="1440"/>
        <w:rPr>
          <w:rFonts w:ascii="Times New Roman" w:hAnsi="Times New Roman" w:cs="Times New Roman"/>
          <w:b/>
          <w:color w:val="4F6228" w:themeColor="accent3" w:themeShade="80"/>
          <w:sz w:val="36"/>
          <w:szCs w:val="36"/>
        </w:rPr>
      </w:pPr>
      <w:r w:rsidRPr="00A06CD6">
        <w:rPr>
          <w:rFonts w:ascii="Times New Roman" w:hAnsi="Times New Roman" w:cs="Times New Roman"/>
          <w:b/>
          <w:color w:val="4F6228" w:themeColor="accent3" w:themeShade="80"/>
          <w:sz w:val="32"/>
          <w:szCs w:val="32"/>
        </w:rPr>
        <w:t xml:space="preserve">Filing these papers and having a hearing does not mean you will get visitation.  The </w:t>
      </w:r>
      <w:r w:rsidR="009C22A5">
        <w:rPr>
          <w:rFonts w:ascii="Times New Roman" w:hAnsi="Times New Roman" w:cs="Times New Roman"/>
          <w:b/>
          <w:color w:val="4F6228" w:themeColor="accent3" w:themeShade="80"/>
          <w:sz w:val="32"/>
          <w:szCs w:val="32"/>
        </w:rPr>
        <w:t>Judge</w:t>
      </w:r>
      <w:r w:rsidRPr="00A06CD6">
        <w:rPr>
          <w:rFonts w:ascii="Times New Roman" w:hAnsi="Times New Roman" w:cs="Times New Roman"/>
          <w:b/>
          <w:color w:val="4F6228" w:themeColor="accent3" w:themeShade="80"/>
          <w:sz w:val="32"/>
          <w:szCs w:val="32"/>
        </w:rPr>
        <w:t xml:space="preserve"> will decide.  The custodial party may ask for child support even if the </w:t>
      </w:r>
      <w:r w:rsidR="009C22A5">
        <w:rPr>
          <w:rFonts w:ascii="Times New Roman" w:hAnsi="Times New Roman" w:cs="Times New Roman"/>
          <w:b/>
          <w:color w:val="4F6228" w:themeColor="accent3" w:themeShade="80"/>
          <w:sz w:val="32"/>
          <w:szCs w:val="32"/>
        </w:rPr>
        <w:t>Judge</w:t>
      </w:r>
      <w:r w:rsidRPr="00A06CD6">
        <w:rPr>
          <w:rFonts w:ascii="Times New Roman" w:hAnsi="Times New Roman" w:cs="Times New Roman"/>
          <w:b/>
          <w:color w:val="4F6228" w:themeColor="accent3" w:themeShade="80"/>
          <w:sz w:val="32"/>
          <w:szCs w:val="32"/>
        </w:rPr>
        <w:t xml:space="preserve"> denies your request for visitation.</w:t>
      </w:r>
    </w:p>
    <w:p w14:paraId="3CBC79F2" w14:textId="77777777" w:rsidR="00443555" w:rsidRPr="002A1A0F" w:rsidRDefault="00443555" w:rsidP="00C04C00">
      <w:pPr>
        <w:pStyle w:val="ListParagraph"/>
      </w:pPr>
    </w:p>
    <w:p w14:paraId="259F0B43" w14:textId="77777777" w:rsidR="00F90C62" w:rsidRDefault="00F90C62" w:rsidP="00007386">
      <w:pPr>
        <w:rPr>
          <w:b/>
          <w:u w:val="single"/>
        </w:rPr>
      </w:pPr>
    </w:p>
    <w:p w14:paraId="617FD4B7" w14:textId="77777777" w:rsidR="00007386" w:rsidRPr="0023523F" w:rsidRDefault="00D4084A" w:rsidP="00774965">
      <w:pPr>
        <w:rPr>
          <w:rFonts w:ascii="Arial" w:hAnsi="Arial" w:cs="Arial"/>
          <w:b/>
          <w:sz w:val="28"/>
          <w:szCs w:val="28"/>
          <w:u w:val="single"/>
        </w:rPr>
      </w:pPr>
      <w:r w:rsidRPr="003B4F57">
        <w:rPr>
          <w:rFonts w:ascii="Arial" w:hAnsi="Arial" w:cs="Arial"/>
          <w:b/>
          <w:sz w:val="28"/>
          <w:szCs w:val="28"/>
          <w:u w:val="single"/>
        </w:rPr>
        <w:t>PART 2</w:t>
      </w:r>
      <w:r w:rsidR="00FC407E" w:rsidRPr="003B4F57">
        <w:rPr>
          <w:rFonts w:ascii="Arial" w:hAnsi="Arial" w:cs="Arial"/>
          <w:b/>
          <w:sz w:val="28"/>
          <w:szCs w:val="28"/>
          <w:u w:val="single"/>
        </w:rPr>
        <w:t>: COMPLETING YOUR PAPERWORK</w:t>
      </w:r>
    </w:p>
    <w:p w14:paraId="00106659" w14:textId="77777777" w:rsidR="00443555" w:rsidRPr="002A1A0F" w:rsidRDefault="00177021" w:rsidP="00C04C00">
      <w:r w:rsidRPr="002A1A0F">
        <w:t>The</w:t>
      </w:r>
      <w:r w:rsidR="005E499D" w:rsidRPr="002A1A0F">
        <w:t xml:space="preserve"> following </w:t>
      </w:r>
      <w:r w:rsidRPr="002A1A0F">
        <w:t xml:space="preserve">forms </w:t>
      </w:r>
      <w:r w:rsidR="005E499D" w:rsidRPr="002A1A0F">
        <w:t>are included in this packet:</w:t>
      </w:r>
      <w:r w:rsidRPr="002A1A0F">
        <w:t xml:space="preserve"> </w:t>
      </w:r>
    </w:p>
    <w:p w14:paraId="10330D19" w14:textId="77777777" w:rsidR="0092346A" w:rsidRPr="002A1A0F" w:rsidRDefault="0092346A" w:rsidP="00774965">
      <w:pPr>
        <w:rPr>
          <w:b/>
        </w:rPr>
      </w:pPr>
    </w:p>
    <w:p w14:paraId="118A245F" w14:textId="77777777" w:rsidR="00745D11" w:rsidRPr="002A1A0F" w:rsidRDefault="003B4F57" w:rsidP="00007386">
      <w:pPr>
        <w:rPr>
          <w:b/>
        </w:rPr>
      </w:pPr>
      <w:r>
        <w:rPr>
          <w:b/>
        </w:rPr>
        <w:t>Step</w:t>
      </w:r>
      <w:r w:rsidR="00745D11" w:rsidRPr="002A1A0F">
        <w:rPr>
          <w:b/>
        </w:rPr>
        <w:t xml:space="preserve"> 1</w:t>
      </w:r>
      <w:r w:rsidR="00BF3528">
        <w:rPr>
          <w:b/>
        </w:rPr>
        <w:t xml:space="preserve"> </w:t>
      </w:r>
      <w:r w:rsidR="00BF3528" w:rsidRPr="002A1A0F">
        <w:rPr>
          <w:b/>
        </w:rPr>
        <w:t>–</w:t>
      </w:r>
      <w:r w:rsidR="00BF3528">
        <w:rPr>
          <w:b/>
        </w:rPr>
        <w:t xml:space="preserve"> </w:t>
      </w:r>
      <w:r w:rsidR="00745D11" w:rsidRPr="002A1A0F">
        <w:rPr>
          <w:b/>
        </w:rPr>
        <w:t xml:space="preserve">FILING </w:t>
      </w:r>
    </w:p>
    <w:p w14:paraId="7BA1F8B0" w14:textId="77777777" w:rsidR="00745D11" w:rsidRPr="002A1A0F" w:rsidRDefault="003B3CC6" w:rsidP="00007386">
      <w:pPr>
        <w:pStyle w:val="ListParagraph"/>
        <w:numPr>
          <w:ilvl w:val="0"/>
          <w:numId w:val="15"/>
        </w:numPr>
      </w:pPr>
      <w:hyperlink r:id="rId9" w:history="1">
        <w:r w:rsidRPr="002A1A0F">
          <w:rPr>
            <w:rStyle w:val="Hyperlink"/>
            <w:color w:val="auto"/>
            <w:u w:val="none"/>
          </w:rPr>
          <w:t>Family Court Covers</w:t>
        </w:r>
        <w:r w:rsidR="00745D11" w:rsidRPr="002A1A0F">
          <w:rPr>
            <w:rStyle w:val="Hyperlink"/>
            <w:color w:val="auto"/>
            <w:u w:val="none"/>
          </w:rPr>
          <w:t>heet (SCCA 467)</w:t>
        </w:r>
      </w:hyperlink>
    </w:p>
    <w:p w14:paraId="0FCE7E15" w14:textId="77777777" w:rsidR="00745D11" w:rsidRPr="002A1A0F" w:rsidRDefault="00745D11" w:rsidP="00007386">
      <w:pPr>
        <w:pStyle w:val="ListParagraph"/>
        <w:numPr>
          <w:ilvl w:val="0"/>
          <w:numId w:val="15"/>
        </w:numPr>
        <w:rPr>
          <w:rStyle w:val="Hyperlink"/>
          <w:color w:val="auto"/>
          <w:u w:val="none"/>
        </w:rPr>
      </w:pPr>
      <w:hyperlink r:id="rId10" w:history="1">
        <w:r w:rsidRPr="002A1A0F">
          <w:rPr>
            <w:rStyle w:val="Hyperlink"/>
            <w:color w:val="auto"/>
            <w:u w:val="none"/>
          </w:rPr>
          <w:t>Summons (SCCA 401F)</w:t>
        </w:r>
      </w:hyperlink>
    </w:p>
    <w:p w14:paraId="7FC79C8E" w14:textId="77777777" w:rsidR="005B0417" w:rsidRPr="002A1A0F" w:rsidRDefault="005B0417" w:rsidP="00007386">
      <w:pPr>
        <w:pStyle w:val="ListParagraph"/>
        <w:numPr>
          <w:ilvl w:val="0"/>
          <w:numId w:val="15"/>
        </w:numPr>
      </w:pPr>
      <w:r w:rsidRPr="002A1A0F">
        <w:t>Complaint – Visitation (SCCA</w:t>
      </w:r>
      <w:r w:rsidR="00563A6D">
        <w:t xml:space="preserve"> </w:t>
      </w:r>
      <w:r w:rsidR="007E13F6">
        <w:t>400.41</w:t>
      </w:r>
      <w:r w:rsidR="00895212" w:rsidRPr="002A1A0F">
        <w:t xml:space="preserve"> </w:t>
      </w:r>
      <w:r w:rsidRPr="002A1A0F">
        <w:t>SRL-VIS)</w:t>
      </w:r>
    </w:p>
    <w:p w14:paraId="27CDE4E1" w14:textId="77777777" w:rsidR="00745D11" w:rsidRDefault="00745D11" w:rsidP="00007386">
      <w:pPr>
        <w:pStyle w:val="ListParagraph"/>
        <w:numPr>
          <w:ilvl w:val="0"/>
          <w:numId w:val="15"/>
        </w:numPr>
      </w:pPr>
      <w:r w:rsidRPr="002A1A0F">
        <w:t xml:space="preserve">Motion and Affidavit to Proceed </w:t>
      </w:r>
      <w:proofErr w:type="gramStart"/>
      <w:r w:rsidRPr="00A06CD6">
        <w:rPr>
          <w:i/>
        </w:rPr>
        <w:t>In</w:t>
      </w:r>
      <w:proofErr w:type="gramEnd"/>
      <w:r w:rsidRPr="00A06CD6">
        <w:rPr>
          <w:i/>
        </w:rPr>
        <w:t xml:space="preserve"> Forma Pauperis</w:t>
      </w:r>
      <w:r w:rsidRPr="002A1A0F">
        <w:t xml:space="preserve"> (SCCA 405)</w:t>
      </w:r>
    </w:p>
    <w:p w14:paraId="20D257CB" w14:textId="77777777" w:rsidR="00D27B48" w:rsidRPr="002A1A0F" w:rsidRDefault="00D27B48" w:rsidP="00D27B48">
      <w:pPr>
        <w:pStyle w:val="ListParagraph"/>
        <w:numPr>
          <w:ilvl w:val="0"/>
          <w:numId w:val="15"/>
        </w:numPr>
      </w:pPr>
      <w:r>
        <w:t xml:space="preserve">Order </w:t>
      </w:r>
      <w:r>
        <w:rPr>
          <w:i/>
        </w:rPr>
        <w:t>In Forma Pauperis</w:t>
      </w:r>
      <w:r>
        <w:t xml:space="preserve"> (SCCA 405.1)</w:t>
      </w:r>
    </w:p>
    <w:p w14:paraId="407EC83C" w14:textId="77777777" w:rsidR="00745D11" w:rsidRPr="002A1A0F" w:rsidRDefault="00745D11" w:rsidP="00007386">
      <w:pPr>
        <w:pStyle w:val="ListParagraph"/>
        <w:numPr>
          <w:ilvl w:val="0"/>
          <w:numId w:val="15"/>
        </w:numPr>
      </w:pPr>
      <w:r w:rsidRPr="002A1A0F">
        <w:t>Financial Declaration (SCCA 430)</w:t>
      </w:r>
    </w:p>
    <w:p w14:paraId="5AD47632" w14:textId="77777777" w:rsidR="00745D11" w:rsidRPr="002A1A0F" w:rsidRDefault="00745D11" w:rsidP="00007386">
      <w:pPr>
        <w:ind w:left="720"/>
      </w:pPr>
    </w:p>
    <w:p w14:paraId="23C7322F" w14:textId="77777777" w:rsidR="00AF3997" w:rsidRDefault="00AF3997">
      <w:pPr>
        <w:rPr>
          <w:b/>
        </w:rPr>
      </w:pPr>
    </w:p>
    <w:p w14:paraId="2BDCFCA2" w14:textId="77777777" w:rsidR="00745D11" w:rsidRPr="002A1A0F" w:rsidRDefault="003B4F57" w:rsidP="00007386">
      <w:pPr>
        <w:rPr>
          <w:b/>
        </w:rPr>
      </w:pPr>
      <w:r>
        <w:rPr>
          <w:b/>
        </w:rPr>
        <w:t>Step</w:t>
      </w:r>
      <w:r w:rsidR="00745D11" w:rsidRPr="002A1A0F">
        <w:rPr>
          <w:b/>
        </w:rPr>
        <w:t xml:space="preserve"> 2 – SERVICE</w:t>
      </w:r>
    </w:p>
    <w:p w14:paraId="57D4983C" w14:textId="77777777" w:rsidR="00745D11" w:rsidRPr="002A1A0F" w:rsidRDefault="00745D11" w:rsidP="00007386">
      <w:pPr>
        <w:pStyle w:val="ListParagraph"/>
        <w:numPr>
          <w:ilvl w:val="0"/>
          <w:numId w:val="15"/>
        </w:numPr>
      </w:pPr>
      <w:r w:rsidRPr="002A1A0F">
        <w:t>Service of Process Forms</w:t>
      </w:r>
    </w:p>
    <w:p w14:paraId="11E11748" w14:textId="77777777" w:rsidR="002B52FF" w:rsidRPr="002A1A0F" w:rsidRDefault="002B52FF" w:rsidP="002B52FF">
      <w:pPr>
        <w:pStyle w:val="ListParagraph"/>
        <w:numPr>
          <w:ilvl w:val="1"/>
          <w:numId w:val="15"/>
        </w:numPr>
      </w:pPr>
      <w:r w:rsidRPr="002A1A0F">
        <w:t xml:space="preserve">Acceptance of Service </w:t>
      </w:r>
      <w:r w:rsidR="00375EFE" w:rsidRPr="002A1A0F">
        <w:t>(</w:t>
      </w:r>
      <w:r w:rsidR="0092346A" w:rsidRPr="002A1A0F">
        <w:t>SCCA</w:t>
      </w:r>
      <w:r w:rsidR="00563A6D">
        <w:t xml:space="preserve"> </w:t>
      </w:r>
      <w:r w:rsidR="007E13F6">
        <w:t>400.42</w:t>
      </w:r>
      <w:r w:rsidR="0092346A" w:rsidRPr="002A1A0F">
        <w:t xml:space="preserve"> SRL-VIS)</w:t>
      </w:r>
      <w:r w:rsidR="008F4D2B" w:rsidRPr="002A1A0F">
        <w:t xml:space="preserve"> </w:t>
      </w:r>
    </w:p>
    <w:p w14:paraId="0346E4B3" w14:textId="77777777" w:rsidR="002B52FF" w:rsidRPr="002A1A0F" w:rsidRDefault="002B52FF" w:rsidP="002B52FF">
      <w:pPr>
        <w:pStyle w:val="ListParagraph"/>
        <w:numPr>
          <w:ilvl w:val="1"/>
          <w:numId w:val="15"/>
        </w:numPr>
      </w:pPr>
      <w:r w:rsidRPr="002A1A0F">
        <w:t xml:space="preserve">Affidavit of Service by Mailing </w:t>
      </w:r>
      <w:r w:rsidR="00FF5F50" w:rsidRPr="002A1A0F">
        <w:t>(SCCA</w:t>
      </w:r>
      <w:r w:rsidR="00563A6D">
        <w:t xml:space="preserve"> </w:t>
      </w:r>
      <w:r w:rsidR="007E13F6">
        <w:t>400.43</w:t>
      </w:r>
      <w:r w:rsidR="00895212" w:rsidRPr="002A1A0F">
        <w:t xml:space="preserve"> </w:t>
      </w:r>
      <w:r w:rsidR="00FF5F50" w:rsidRPr="002A1A0F">
        <w:t>SRL-</w:t>
      </w:r>
      <w:r w:rsidR="0092346A" w:rsidRPr="002A1A0F">
        <w:t>VIS</w:t>
      </w:r>
      <w:r w:rsidR="00FF5F50" w:rsidRPr="002A1A0F">
        <w:t>)</w:t>
      </w:r>
      <w:r w:rsidRPr="002A1A0F">
        <w:t xml:space="preserve">  </w:t>
      </w:r>
    </w:p>
    <w:p w14:paraId="51C05BB4" w14:textId="77777777" w:rsidR="00745D11" w:rsidRPr="002A1A0F" w:rsidRDefault="00745D11" w:rsidP="00007386">
      <w:pPr>
        <w:pStyle w:val="ListParagraph"/>
        <w:numPr>
          <w:ilvl w:val="1"/>
          <w:numId w:val="15"/>
        </w:numPr>
      </w:pPr>
      <w:r w:rsidRPr="002A1A0F">
        <w:t>Affidavit of Service (SCCA 402F)</w:t>
      </w:r>
    </w:p>
    <w:p w14:paraId="5B8AD678" w14:textId="77777777" w:rsidR="00745D11" w:rsidRPr="002A1A0F" w:rsidRDefault="00745D11" w:rsidP="00007386"/>
    <w:p w14:paraId="78528E69" w14:textId="77777777" w:rsidR="00745D11" w:rsidRPr="002A1A0F" w:rsidRDefault="003B4F57" w:rsidP="00007386">
      <w:pPr>
        <w:rPr>
          <w:b/>
        </w:rPr>
      </w:pPr>
      <w:r>
        <w:rPr>
          <w:b/>
        </w:rPr>
        <w:t>Step</w:t>
      </w:r>
      <w:r w:rsidR="00745D11" w:rsidRPr="002A1A0F">
        <w:rPr>
          <w:b/>
        </w:rPr>
        <w:t xml:space="preserve"> 3 – REQUEST FOR HEARING</w:t>
      </w:r>
    </w:p>
    <w:p w14:paraId="122E43AA" w14:textId="77777777" w:rsidR="009B7DA5" w:rsidRPr="002A1A0F" w:rsidRDefault="009B7DA5" w:rsidP="00007386">
      <w:pPr>
        <w:pStyle w:val="ListParagraph"/>
        <w:numPr>
          <w:ilvl w:val="0"/>
          <w:numId w:val="15"/>
        </w:numPr>
      </w:pPr>
      <w:r w:rsidRPr="002A1A0F">
        <w:t>Request for Hearing (Visitation) (SCCA</w:t>
      </w:r>
      <w:r w:rsidR="00563A6D">
        <w:t xml:space="preserve"> </w:t>
      </w:r>
      <w:r w:rsidR="007E13F6">
        <w:t>400.44</w:t>
      </w:r>
      <w:r w:rsidRPr="002A1A0F">
        <w:t xml:space="preserve"> SRL-</w:t>
      </w:r>
      <w:r w:rsidR="00E71632" w:rsidRPr="002A1A0F">
        <w:t>VIS</w:t>
      </w:r>
      <w:r w:rsidRPr="002A1A0F">
        <w:t>)</w:t>
      </w:r>
    </w:p>
    <w:p w14:paraId="13E68B6E" w14:textId="77777777" w:rsidR="00443555" w:rsidRPr="002A1A0F" w:rsidRDefault="0092346A" w:rsidP="00C04C00">
      <w:pPr>
        <w:pStyle w:val="ListParagraph"/>
        <w:numPr>
          <w:ilvl w:val="0"/>
          <w:numId w:val="15"/>
        </w:numPr>
      </w:pPr>
      <w:r w:rsidRPr="002A1A0F">
        <w:t>Affidavit of Service by Mailing (Notice of Hearing) (SCCA</w:t>
      </w:r>
      <w:r w:rsidR="00563A6D">
        <w:t xml:space="preserve"> </w:t>
      </w:r>
      <w:r w:rsidR="007E13F6">
        <w:t>400.45</w:t>
      </w:r>
      <w:r w:rsidRPr="002A1A0F">
        <w:t xml:space="preserve"> SRL-VIS)</w:t>
      </w:r>
      <w:r w:rsidR="008F4D2B" w:rsidRPr="002A1A0F">
        <w:t xml:space="preserve"> </w:t>
      </w:r>
    </w:p>
    <w:p w14:paraId="0E7FB70F" w14:textId="77777777" w:rsidR="00A06CD6" w:rsidRDefault="00A06CD6" w:rsidP="0092346A">
      <w:pPr>
        <w:rPr>
          <w:b/>
        </w:rPr>
      </w:pPr>
    </w:p>
    <w:p w14:paraId="549E617C" w14:textId="77777777" w:rsidR="0092346A" w:rsidRPr="002A1A0F" w:rsidRDefault="003B4F57" w:rsidP="0092346A">
      <w:pPr>
        <w:rPr>
          <w:b/>
        </w:rPr>
      </w:pPr>
      <w:r>
        <w:rPr>
          <w:b/>
        </w:rPr>
        <w:t>Step</w:t>
      </w:r>
      <w:r w:rsidR="0092346A" w:rsidRPr="002A1A0F">
        <w:rPr>
          <w:b/>
        </w:rPr>
        <w:t xml:space="preserve"> 4 –</w:t>
      </w:r>
      <w:r w:rsidR="002A1A0F">
        <w:rPr>
          <w:b/>
        </w:rPr>
        <w:t xml:space="preserve"> </w:t>
      </w:r>
      <w:r w:rsidR="0092346A" w:rsidRPr="002A1A0F">
        <w:rPr>
          <w:b/>
        </w:rPr>
        <w:t>HEARING</w:t>
      </w:r>
    </w:p>
    <w:p w14:paraId="5B0EC43C" w14:textId="77777777" w:rsidR="0092346A" w:rsidRPr="002A1A0F" w:rsidRDefault="008A796C" w:rsidP="009B7DA5">
      <w:pPr>
        <w:ind w:left="360"/>
      </w:pPr>
      <w:r>
        <w:t>9</w:t>
      </w:r>
      <w:r w:rsidR="009B7DA5" w:rsidRPr="002A1A0F">
        <w:t>. Script for Plaintiff</w:t>
      </w:r>
      <w:r w:rsidR="00617FDC">
        <w:t>'</w:t>
      </w:r>
      <w:r w:rsidR="009B7DA5" w:rsidRPr="002A1A0F">
        <w:t>s Testimony Hearing (Visitation) (SCCA</w:t>
      </w:r>
      <w:r w:rsidR="00563A6D">
        <w:t xml:space="preserve"> </w:t>
      </w:r>
      <w:r w:rsidR="007E13F6">
        <w:t>400.46</w:t>
      </w:r>
      <w:r w:rsidR="009B7DA5" w:rsidRPr="002A1A0F">
        <w:t xml:space="preserve"> SRL-</w:t>
      </w:r>
      <w:r w:rsidR="00E71632" w:rsidRPr="002A1A0F">
        <w:t>VIS</w:t>
      </w:r>
      <w:r w:rsidR="009B7DA5" w:rsidRPr="002A1A0F">
        <w:t>)</w:t>
      </w:r>
    </w:p>
    <w:p w14:paraId="608B2B1B" w14:textId="77777777" w:rsidR="008F4D2B" w:rsidRPr="002A1A0F" w:rsidRDefault="009B7DA5" w:rsidP="008F4D2B">
      <w:pPr>
        <w:ind w:left="360"/>
      </w:pPr>
      <w:r w:rsidRPr="002A1A0F">
        <w:t>1</w:t>
      </w:r>
      <w:r w:rsidR="008A796C">
        <w:t>0</w:t>
      </w:r>
      <w:r w:rsidR="008F4D2B" w:rsidRPr="002A1A0F">
        <w:t xml:space="preserve">. </w:t>
      </w:r>
      <w:r w:rsidR="00031087">
        <w:t>Order – Visitation (SCCA</w:t>
      </w:r>
      <w:r w:rsidR="00563A6D">
        <w:t xml:space="preserve"> </w:t>
      </w:r>
      <w:r w:rsidR="007E13F6">
        <w:t>400.47</w:t>
      </w:r>
      <w:r w:rsidR="00031087">
        <w:t xml:space="preserve"> </w:t>
      </w:r>
      <w:r w:rsidRPr="002A1A0F">
        <w:t>SRL-</w:t>
      </w:r>
      <w:r w:rsidR="00E71632" w:rsidRPr="002A1A0F">
        <w:t>VIS)</w:t>
      </w:r>
    </w:p>
    <w:p w14:paraId="56018792" w14:textId="77777777" w:rsidR="0092346A" w:rsidRPr="002A1A0F" w:rsidRDefault="0092346A" w:rsidP="0092346A">
      <w:pPr>
        <w:ind w:left="360"/>
      </w:pPr>
    </w:p>
    <w:p w14:paraId="13BAC0F0" w14:textId="77777777" w:rsidR="00274DAF" w:rsidRDefault="00274DAF" w:rsidP="00031087">
      <w:r w:rsidRPr="00235E61">
        <w:t>Some of the information on each form will be the same, such as your name and address, but each form has a different purpose and requires different information.</w:t>
      </w:r>
      <w:r>
        <w:t xml:space="preserve"> Some of your documents will have to be notarized. </w:t>
      </w:r>
      <w:r w:rsidR="00031087">
        <w:t xml:space="preserve"> </w:t>
      </w:r>
      <w:r>
        <w:t xml:space="preserve">This means that a notary must watch you sign the documents and provide </w:t>
      </w:r>
      <w:r w:rsidR="00BF3528">
        <w:t>the notary</w:t>
      </w:r>
      <w:r w:rsidR="00617FDC">
        <w:t>'</w:t>
      </w:r>
      <w:r w:rsidR="00BF3528">
        <w:t xml:space="preserve">s </w:t>
      </w:r>
      <w:r>
        <w:t xml:space="preserve">seal. You will need to bring picture identification. </w:t>
      </w:r>
      <w:r w:rsidR="00031087">
        <w:t xml:space="preserve"> </w:t>
      </w:r>
      <w:r>
        <w:t xml:space="preserve">You can find a notary at a bank, funeral home, post office, or courthouse. </w:t>
      </w:r>
      <w:r w:rsidR="00031087">
        <w:t xml:space="preserve"> </w:t>
      </w:r>
      <w:r>
        <w:t>The notary may charge no more than $5 per form (cash only).  Below is an image of a notary block.  If you see this on a form, it must be notarized.</w:t>
      </w:r>
    </w:p>
    <w:p w14:paraId="7E8862F1" w14:textId="77777777" w:rsidR="00D4084A" w:rsidRDefault="00D4084A" w:rsidP="0023523F">
      <w:pPr>
        <w:rPr>
          <w:noProof/>
          <w:color w:val="FF0000"/>
        </w:rPr>
      </w:pPr>
    </w:p>
    <w:p w14:paraId="5148BAC0" w14:textId="77777777" w:rsidR="00274DAF" w:rsidRDefault="00274DAF" w:rsidP="00274DAF">
      <w:pPr>
        <w:jc w:val="center"/>
      </w:pPr>
      <w:r w:rsidRPr="00274DAF">
        <w:rPr>
          <w:noProof/>
          <w:color w:val="FF0000"/>
        </w:rPr>
        <w:drawing>
          <wp:inline distT="0" distB="0" distL="0" distR="0" wp14:anchorId="14228C1A" wp14:editId="0D2E64B3">
            <wp:extent cx="4762500" cy="1303655"/>
            <wp:effectExtent l="190500" t="190500" r="171450" b="163195"/>
            <wp:docPr id="16" name="Picture 3" descr="Picture of Notary's Sworn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Picture of Notary's Sworn Statement"/>
                    <pic:cNvPicPr>
                      <a:picLocks noChangeAspect="1" noChangeArrowheads="1"/>
                    </pic:cNvPicPr>
                  </pic:nvPicPr>
                  <pic:blipFill rotWithShape="1">
                    <a:blip r:embed="rId11"/>
                    <a:srcRect l="1920" r="2066"/>
                    <a:stretch/>
                  </pic:blipFill>
                  <pic:spPr bwMode="auto">
                    <a:xfrm>
                      <a:off x="0" y="0"/>
                      <a:ext cx="4769025" cy="130544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E3133AF" w14:textId="77777777" w:rsidR="00274DAF" w:rsidRDefault="00274DAF" w:rsidP="00274DAF">
      <w:pPr>
        <w:jc w:val="center"/>
      </w:pPr>
    </w:p>
    <w:p w14:paraId="7098BBE7" w14:textId="77777777" w:rsidR="00274DAF" w:rsidRDefault="00274DAF" w:rsidP="00031087">
      <w:pPr>
        <w:rPr>
          <w:b/>
          <w:u w:val="single"/>
        </w:rPr>
      </w:pPr>
      <w:r w:rsidRPr="00235E61">
        <w:t xml:space="preserve">It is important that you make copies of all paperwork.  Keep the </w:t>
      </w:r>
      <w:r w:rsidR="00C14B45">
        <w:t xml:space="preserve">copies of the </w:t>
      </w:r>
      <w:r w:rsidRPr="00235E61">
        <w:t xml:space="preserve">paperwork in a safe place and bring </w:t>
      </w:r>
      <w:r>
        <w:t>your copy</w:t>
      </w:r>
      <w:r w:rsidRPr="00235E61">
        <w:t xml:space="preserve"> to court with you.  If any necessary information is missing, you risk your case being dismissed or </w:t>
      </w:r>
      <w:r>
        <w:t>delayed</w:t>
      </w:r>
      <w:r w:rsidRPr="00235E61">
        <w:t xml:space="preserve">.  If your case is dismissed, you </w:t>
      </w:r>
      <w:r w:rsidR="00C14B45">
        <w:t>may</w:t>
      </w:r>
      <w:r w:rsidR="00C14B45" w:rsidRPr="00235E61">
        <w:t xml:space="preserve"> </w:t>
      </w:r>
      <w:r w:rsidRPr="00235E61">
        <w:t>have to begin again by filing your information with the Clerk of Court a second time and paying the</w:t>
      </w:r>
      <w:r w:rsidRPr="00235E61">
        <w:rPr>
          <w:b/>
        </w:rPr>
        <w:t xml:space="preserve"> </w:t>
      </w:r>
      <w:r w:rsidRPr="00235E61">
        <w:t>filing fee</w:t>
      </w:r>
      <w:r>
        <w:t xml:space="preserve"> of $150.00</w:t>
      </w:r>
      <w:r w:rsidR="00FA78CB">
        <w:t xml:space="preserve"> </w:t>
      </w:r>
      <w:r w:rsidR="00C14B45">
        <w:t>again</w:t>
      </w:r>
      <w:r w:rsidRPr="001B248A">
        <w:t xml:space="preserve">. </w:t>
      </w:r>
    </w:p>
    <w:p w14:paraId="2E6D8C86" w14:textId="77777777" w:rsidR="005D416B" w:rsidRPr="002A1A0F" w:rsidRDefault="005D416B" w:rsidP="005D416B">
      <w:pPr>
        <w:jc w:val="both"/>
        <w:rPr>
          <w:b/>
          <w:u w:val="single"/>
        </w:rPr>
      </w:pPr>
    </w:p>
    <w:p w14:paraId="3BB4B10B" w14:textId="77777777" w:rsidR="00BF5255" w:rsidRPr="001B248A" w:rsidRDefault="0023523F" w:rsidP="00007386">
      <w:pPr>
        <w:rPr>
          <w:rFonts w:ascii="Arial" w:hAnsi="Arial" w:cs="Arial"/>
          <w:b/>
          <w:sz w:val="28"/>
          <w:szCs w:val="28"/>
          <w:u w:val="single"/>
        </w:rPr>
      </w:pPr>
      <w:r w:rsidRPr="001B248A">
        <w:rPr>
          <w:rFonts w:ascii="Arial" w:hAnsi="Arial" w:cs="Arial"/>
          <w:b/>
          <w:sz w:val="28"/>
          <w:szCs w:val="28"/>
          <w:u w:val="single"/>
        </w:rPr>
        <w:t>STEP</w:t>
      </w:r>
      <w:r w:rsidR="00042BB1" w:rsidRPr="001B248A">
        <w:rPr>
          <w:rFonts w:ascii="Arial" w:hAnsi="Arial" w:cs="Arial"/>
          <w:b/>
          <w:sz w:val="28"/>
          <w:szCs w:val="28"/>
          <w:u w:val="single"/>
        </w:rPr>
        <w:t xml:space="preserve"> 1 - FILING</w:t>
      </w:r>
    </w:p>
    <w:p w14:paraId="1DF8CDF6" w14:textId="77777777" w:rsidR="007C1803" w:rsidRPr="002A1A0F" w:rsidRDefault="007C1803" w:rsidP="00007386"/>
    <w:p w14:paraId="6D021D79" w14:textId="77777777" w:rsidR="003B3CC6" w:rsidRPr="002A1A0F" w:rsidRDefault="006311F6" w:rsidP="00007386">
      <w:r w:rsidRPr="002A1A0F">
        <w:t xml:space="preserve">You will start with the </w:t>
      </w:r>
      <w:r w:rsidR="0067304C" w:rsidRPr="002A1A0F">
        <w:t xml:space="preserve">first </w:t>
      </w:r>
      <w:r w:rsidR="008E6A36" w:rsidRPr="002A1A0F">
        <w:t>five</w:t>
      </w:r>
      <w:r w:rsidR="00BF5255" w:rsidRPr="002A1A0F">
        <w:t xml:space="preserve"> forms: </w:t>
      </w:r>
    </w:p>
    <w:p w14:paraId="05319343" w14:textId="77777777" w:rsidR="00007386" w:rsidRPr="002A1A0F" w:rsidRDefault="00007386" w:rsidP="00007386"/>
    <w:p w14:paraId="59EB1ED2" w14:textId="77777777" w:rsidR="003041E7" w:rsidRPr="002A1A0F" w:rsidRDefault="003041E7" w:rsidP="003041E7">
      <w:pPr>
        <w:pStyle w:val="ListParagraph"/>
        <w:numPr>
          <w:ilvl w:val="0"/>
          <w:numId w:val="21"/>
        </w:numPr>
      </w:pPr>
      <w:hyperlink r:id="rId12" w:history="1">
        <w:r w:rsidRPr="002A1A0F">
          <w:rPr>
            <w:rStyle w:val="Hyperlink"/>
            <w:color w:val="auto"/>
            <w:u w:val="none"/>
          </w:rPr>
          <w:t>Family Court Coversheet (SCCA 467)</w:t>
        </w:r>
      </w:hyperlink>
    </w:p>
    <w:p w14:paraId="2C0A41F2" w14:textId="77777777" w:rsidR="003041E7" w:rsidRPr="002A1A0F" w:rsidRDefault="003041E7" w:rsidP="003041E7">
      <w:pPr>
        <w:pStyle w:val="ListParagraph"/>
        <w:numPr>
          <w:ilvl w:val="0"/>
          <w:numId w:val="21"/>
        </w:numPr>
        <w:rPr>
          <w:rStyle w:val="Hyperlink"/>
          <w:color w:val="auto"/>
          <w:u w:val="none"/>
        </w:rPr>
      </w:pPr>
      <w:hyperlink r:id="rId13" w:history="1">
        <w:r w:rsidRPr="002A1A0F">
          <w:rPr>
            <w:rStyle w:val="Hyperlink"/>
            <w:color w:val="auto"/>
            <w:u w:val="none"/>
          </w:rPr>
          <w:t>Summons (SCCA 401F)</w:t>
        </w:r>
      </w:hyperlink>
    </w:p>
    <w:p w14:paraId="2090AAB8" w14:textId="77777777" w:rsidR="003041E7" w:rsidRPr="002A1A0F" w:rsidRDefault="003041E7" w:rsidP="003041E7">
      <w:pPr>
        <w:pStyle w:val="ListParagraph"/>
        <w:numPr>
          <w:ilvl w:val="0"/>
          <w:numId w:val="21"/>
        </w:numPr>
      </w:pPr>
      <w:r w:rsidRPr="002A1A0F">
        <w:t>C</w:t>
      </w:r>
      <w:r w:rsidR="00010AF2">
        <w:t>omplaint – Visitation (SCCA</w:t>
      </w:r>
      <w:r w:rsidR="00796372">
        <w:t>40.41</w:t>
      </w:r>
      <w:r w:rsidR="00010AF2">
        <w:t xml:space="preserve"> </w:t>
      </w:r>
      <w:r w:rsidRPr="002A1A0F">
        <w:t>SRL-VIS)</w:t>
      </w:r>
    </w:p>
    <w:p w14:paraId="68F22B75" w14:textId="77777777" w:rsidR="003041E7" w:rsidRPr="002A1A0F" w:rsidRDefault="003041E7" w:rsidP="003041E7">
      <w:pPr>
        <w:pStyle w:val="ListParagraph"/>
        <w:numPr>
          <w:ilvl w:val="0"/>
          <w:numId w:val="21"/>
        </w:numPr>
      </w:pPr>
      <w:r w:rsidRPr="002A1A0F">
        <w:t xml:space="preserve">Motion and Affidavit to Proceed </w:t>
      </w:r>
      <w:proofErr w:type="gramStart"/>
      <w:r w:rsidRPr="002A1A0F">
        <w:t>In</w:t>
      </w:r>
      <w:proofErr w:type="gramEnd"/>
      <w:r w:rsidRPr="002A1A0F">
        <w:t xml:space="preserve"> Forma Pauperis (SCCA 405)</w:t>
      </w:r>
      <w:r w:rsidR="0029716A">
        <w:t xml:space="preserve"> (if applicable)</w:t>
      </w:r>
    </w:p>
    <w:p w14:paraId="2D7A26CF" w14:textId="77777777" w:rsidR="003D7961" w:rsidRPr="002A1A0F" w:rsidRDefault="003041E7" w:rsidP="00895212">
      <w:pPr>
        <w:pStyle w:val="ListParagraph"/>
        <w:numPr>
          <w:ilvl w:val="0"/>
          <w:numId w:val="21"/>
        </w:numPr>
      </w:pPr>
      <w:r w:rsidRPr="002A1A0F">
        <w:lastRenderedPageBreak/>
        <w:t>Financial Declaration (SCCA 430)</w:t>
      </w:r>
    </w:p>
    <w:p w14:paraId="422F9DFA" w14:textId="77777777" w:rsidR="003041E7" w:rsidRPr="002A1A0F" w:rsidRDefault="003041E7" w:rsidP="00007386"/>
    <w:p w14:paraId="37CC644D" w14:textId="77777777" w:rsidR="00443555" w:rsidRDefault="008E6A36" w:rsidP="00C04C00">
      <w:pPr>
        <w:rPr>
          <w:b/>
          <w:u w:val="single"/>
        </w:rPr>
      </w:pPr>
      <w:r w:rsidRPr="002A1A0F">
        <w:t>F</w:t>
      </w:r>
      <w:r w:rsidR="00E2663F" w:rsidRPr="002A1A0F">
        <w:t>ill in the name of the county where you are filing the case in the upper left hand corner of each of these documents.</w:t>
      </w:r>
      <w:r w:rsidR="00162422" w:rsidRPr="002A1A0F">
        <w:t xml:space="preserve"> </w:t>
      </w:r>
      <w:r w:rsidR="00010AF2">
        <w:t xml:space="preserve"> </w:t>
      </w:r>
      <w:r w:rsidR="00162422" w:rsidRPr="002A1A0F">
        <w:t>This is th</w:t>
      </w:r>
      <w:r w:rsidR="00A07BA8">
        <w:t xml:space="preserve">e county where your </w:t>
      </w:r>
      <w:r w:rsidR="00B20A5E">
        <w:t>child(ren)</w:t>
      </w:r>
      <w:r w:rsidR="00A07BA8">
        <w:t xml:space="preserve"> lives.</w:t>
      </w:r>
      <w:r w:rsidR="00E2663F" w:rsidRPr="002A1A0F">
        <w:t xml:space="preserve"> </w:t>
      </w:r>
      <w:r w:rsidR="00010AF2">
        <w:t xml:space="preserve"> </w:t>
      </w:r>
      <w:r w:rsidR="00056C5A" w:rsidRPr="002A1A0F">
        <w:t>Then</w:t>
      </w:r>
      <w:r w:rsidR="004F68FA" w:rsidRPr="002A1A0F">
        <w:t xml:space="preserve"> </w:t>
      </w:r>
      <w:r w:rsidR="00B3388A" w:rsidRPr="002A1A0F">
        <w:t>print your name i</w:t>
      </w:r>
      <w:r w:rsidR="00DC7EDB" w:rsidRPr="002A1A0F">
        <w:t>n the space labeled Plaintiff</w:t>
      </w:r>
      <w:r w:rsidR="00B3388A" w:rsidRPr="002A1A0F">
        <w:t>.</w:t>
      </w:r>
      <w:r w:rsidR="003B3CC6" w:rsidRPr="002A1A0F">
        <w:t xml:space="preserve">  </w:t>
      </w:r>
      <w:r w:rsidR="00B3388A" w:rsidRPr="002A1A0F">
        <w:t>Next, p</w:t>
      </w:r>
      <w:r w:rsidR="00DC7EDB" w:rsidRPr="002A1A0F">
        <w:t xml:space="preserve">rint </w:t>
      </w:r>
      <w:r w:rsidR="00681DCF" w:rsidRPr="002A1A0F">
        <w:t xml:space="preserve">the </w:t>
      </w:r>
      <w:r w:rsidR="00DC7EDB" w:rsidRPr="002A1A0F">
        <w:t>name</w:t>
      </w:r>
      <w:r w:rsidR="00162422" w:rsidRPr="002A1A0F">
        <w:t xml:space="preserve"> of the </w:t>
      </w:r>
      <w:r w:rsidR="00B20A5E">
        <w:t>child(ren)</w:t>
      </w:r>
      <w:r w:rsidR="00617FDC">
        <w:t>'</w:t>
      </w:r>
      <w:r w:rsidR="00162422" w:rsidRPr="002A1A0F">
        <w:t xml:space="preserve">s other parent or the </w:t>
      </w:r>
      <w:r w:rsidRPr="002A1A0F">
        <w:t>custodial party</w:t>
      </w:r>
      <w:r w:rsidR="00DC7EDB" w:rsidRPr="002A1A0F">
        <w:t xml:space="preserve"> </w:t>
      </w:r>
      <w:r w:rsidR="006F0936" w:rsidRPr="002A1A0F">
        <w:t>in the blank above the word</w:t>
      </w:r>
      <w:r w:rsidR="00DC7EDB" w:rsidRPr="002A1A0F">
        <w:t xml:space="preserve"> Defendant. </w:t>
      </w:r>
      <w:r w:rsidR="00056C5A" w:rsidRPr="002A1A0F">
        <w:t xml:space="preserve"> T</w:t>
      </w:r>
      <w:r w:rsidR="00B3388A" w:rsidRPr="002A1A0F">
        <w:t>his section of all legal forms is called the</w:t>
      </w:r>
      <w:r w:rsidR="00177CC9" w:rsidRPr="002A1A0F">
        <w:t xml:space="preserve"> </w:t>
      </w:r>
      <w:r w:rsidR="00B3388A" w:rsidRPr="002A1A0F">
        <w:t>caption.</w:t>
      </w:r>
      <w:r w:rsidR="005B7AAA" w:rsidRPr="002A1A0F">
        <w:t xml:space="preserve">  </w:t>
      </w:r>
      <w:r w:rsidR="00FD0DCF" w:rsidRPr="002A1A0F">
        <w:rPr>
          <w:b/>
          <w:u w:val="single"/>
        </w:rPr>
        <w:t xml:space="preserve">This caption should be completed on all forms filed with the court.  </w:t>
      </w:r>
    </w:p>
    <w:p w14:paraId="3730A7B4" w14:textId="77777777" w:rsidR="00A07BA8" w:rsidRPr="0023523F" w:rsidRDefault="00A07BA8" w:rsidP="00C04C00"/>
    <w:p w14:paraId="609E740A" w14:textId="77777777" w:rsidR="008E6A36" w:rsidRPr="002A1A0F" w:rsidRDefault="008E6A36" w:rsidP="00774965"/>
    <w:p w14:paraId="39D680B2" w14:textId="77777777" w:rsidR="00D4084A" w:rsidRPr="00A07BA8" w:rsidRDefault="00A07BA8" w:rsidP="00A07BA8">
      <w:pPr>
        <w:jc w:val="center"/>
        <w:rPr>
          <w:b/>
          <w:noProof/>
          <w:u w:val="single"/>
        </w:rPr>
      </w:pPr>
      <w:r>
        <w:rPr>
          <w:b/>
          <w:noProof/>
          <w:u w:val="single"/>
        </w:rPr>
        <w:t xml:space="preserve">SEE THE CHART </w:t>
      </w:r>
      <w:r w:rsidR="00951FB9">
        <w:rPr>
          <w:b/>
          <w:noProof/>
          <w:u w:val="single"/>
        </w:rPr>
        <w:t xml:space="preserve">STARTING </w:t>
      </w:r>
      <w:r>
        <w:rPr>
          <w:b/>
          <w:noProof/>
          <w:u w:val="single"/>
        </w:rPr>
        <w:t>ON PAGE</w:t>
      </w:r>
      <w:r w:rsidR="00BF3528">
        <w:rPr>
          <w:b/>
          <w:noProof/>
          <w:u w:val="single"/>
        </w:rPr>
        <w:t>S</w:t>
      </w:r>
      <w:r>
        <w:rPr>
          <w:b/>
          <w:noProof/>
          <w:u w:val="single"/>
        </w:rPr>
        <w:t xml:space="preserve"> 12</w:t>
      </w:r>
      <w:r w:rsidR="00BF3528">
        <w:rPr>
          <w:b/>
          <w:noProof/>
          <w:u w:val="single"/>
        </w:rPr>
        <w:t>-13</w:t>
      </w:r>
      <w:r w:rsidR="00F216F9">
        <w:rPr>
          <w:b/>
          <w:noProof/>
          <w:u w:val="single"/>
        </w:rPr>
        <w:t xml:space="preserve"> TO FIND YOUR JUDICIAL CIRCUIT</w:t>
      </w:r>
      <w:r>
        <w:rPr>
          <w:b/>
          <w:noProof/>
          <w:u w:val="single"/>
        </w:rPr>
        <w:t>.</w:t>
      </w:r>
    </w:p>
    <w:p w14:paraId="7513F711" w14:textId="77777777" w:rsidR="008E6A36" w:rsidRPr="002A1A0F" w:rsidRDefault="00895212" w:rsidP="00895212">
      <w:pPr>
        <w:jc w:val="center"/>
      </w:pPr>
      <w:r w:rsidRPr="002A1A0F">
        <w:rPr>
          <w:noProof/>
        </w:rPr>
        <w:drawing>
          <wp:inline distT="0" distB="0" distL="0" distR="0" wp14:anchorId="2F6523D1" wp14:editId="45804403">
            <wp:extent cx="4838065" cy="2071096"/>
            <wp:effectExtent l="190500" t="190500" r="172085" b="177165"/>
            <wp:docPr id="3" name="Picture 1" descr="Heading of a Compl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eading of a Complaint."/>
                    <pic:cNvPicPr>
                      <a:picLocks noChangeAspect="1" noChangeArrowheads="1"/>
                    </pic:cNvPicPr>
                  </pic:nvPicPr>
                  <pic:blipFill rotWithShape="1">
                    <a:blip r:embed="rId14"/>
                    <a:srcRect l="1524" t="3548" r="1708" b="1"/>
                    <a:stretch/>
                  </pic:blipFill>
                  <pic:spPr bwMode="auto">
                    <a:xfrm>
                      <a:off x="0" y="0"/>
                      <a:ext cx="4839002" cy="207149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9FA2F2E" w14:textId="77777777" w:rsidR="002A1A0F" w:rsidRDefault="002A1A0F">
      <w:pPr>
        <w:rPr>
          <w:b/>
        </w:rPr>
      </w:pPr>
    </w:p>
    <w:p w14:paraId="2DF0AFAF" w14:textId="77777777" w:rsidR="00443555" w:rsidRPr="002A1A0F" w:rsidRDefault="006F0936">
      <w:pPr>
        <w:rPr>
          <w:b/>
        </w:rPr>
      </w:pPr>
      <w:r w:rsidRPr="002A1A0F">
        <w:rPr>
          <w:b/>
        </w:rPr>
        <w:t>Family Court Coversheet</w:t>
      </w:r>
    </w:p>
    <w:p w14:paraId="05909A5B" w14:textId="77777777" w:rsidR="00443555" w:rsidRPr="002A1A0F" w:rsidRDefault="00443555">
      <w:pPr>
        <w:rPr>
          <w:b/>
        </w:rPr>
      </w:pPr>
    </w:p>
    <w:p w14:paraId="177E3701" w14:textId="77777777" w:rsidR="00443555" w:rsidRPr="002A1A0F" w:rsidRDefault="00171F46" w:rsidP="00C04C00">
      <w:r w:rsidRPr="002A1A0F">
        <w:t>O</w:t>
      </w:r>
      <w:r w:rsidR="00117009" w:rsidRPr="002A1A0F">
        <w:t>n the Family Court Coversheet (SCCA 467), print your contact information in the spaces below the caption. Print your full name</w:t>
      </w:r>
      <w:r w:rsidR="00A1033B" w:rsidRPr="002A1A0F">
        <w:t>, address, email address</w:t>
      </w:r>
      <w:r w:rsidR="00BF3528">
        <w:t xml:space="preserve"> (if you have an email address),</w:t>
      </w:r>
      <w:r w:rsidR="00A1033B" w:rsidRPr="002A1A0F">
        <w:t xml:space="preserve"> and </w:t>
      </w:r>
      <w:r w:rsidR="00BF3528">
        <w:t xml:space="preserve">a </w:t>
      </w:r>
      <w:r w:rsidR="00A1033B" w:rsidRPr="002A1A0F">
        <w:t xml:space="preserve">reliable phone number. </w:t>
      </w:r>
      <w:r w:rsidR="00117009" w:rsidRPr="002A1A0F">
        <w:t xml:space="preserve"> </w:t>
      </w:r>
    </w:p>
    <w:p w14:paraId="6010DFB4" w14:textId="77777777" w:rsidR="00443555" w:rsidRPr="002A1A0F" w:rsidRDefault="00443555" w:rsidP="00C04C00"/>
    <w:p w14:paraId="0262DB07" w14:textId="77777777" w:rsidR="00443555" w:rsidRDefault="00117009" w:rsidP="00C04C00">
      <w:r w:rsidRPr="002A1A0F">
        <w:t>If</w:t>
      </w:r>
      <w:r w:rsidR="00A1033B" w:rsidRPr="002A1A0F">
        <w:t xml:space="preserve"> the county where you are filing is</w:t>
      </w:r>
      <w:r w:rsidR="00D241B0" w:rsidRPr="002A1A0F">
        <w:t xml:space="preserve"> a mandatory mediation county, </w:t>
      </w:r>
      <w:r w:rsidR="00A1033B" w:rsidRPr="002A1A0F">
        <w:t>check the first box</w:t>
      </w:r>
      <w:r w:rsidR="00D241B0" w:rsidRPr="002A1A0F">
        <w:t xml:space="preserve"> under DOCKETING INFORMATION.  A list of these counties is at the top of the second page of the Family Court Coversheet. </w:t>
      </w:r>
      <w:r w:rsidR="00010AF2">
        <w:t xml:space="preserve"> </w:t>
      </w:r>
      <w:r w:rsidR="00F937EB">
        <w:t xml:space="preserve">If you are filing in one of these counties, you are required to participate in mediation.  </w:t>
      </w:r>
      <w:r w:rsidR="00CA152E">
        <w:t>There may be a fee for mediation.</w:t>
      </w:r>
    </w:p>
    <w:p w14:paraId="25795ED5" w14:textId="77777777" w:rsidR="004F7D1C" w:rsidRDefault="004F7D1C" w:rsidP="00C04C00"/>
    <w:p w14:paraId="3C37C934" w14:textId="77777777" w:rsidR="004F7D1C" w:rsidRPr="002A1A0F" w:rsidRDefault="004F7D1C" w:rsidP="00C04C00">
      <w:r>
        <w:t>A family mediator is a person who helps both parents reach an agreement about visitation.  This process often helps the case move more quickly.  Also, it teaches the parents how to work out problems.  When the parents can work together to solve problems, the child</w:t>
      </w:r>
      <w:r w:rsidR="00B20A5E">
        <w:t>(</w:t>
      </w:r>
      <w:r>
        <w:t>ren</w:t>
      </w:r>
      <w:r w:rsidR="00B20A5E">
        <w:t>)</w:t>
      </w:r>
      <w:r>
        <w:t xml:space="preserve"> feel less stress.</w:t>
      </w:r>
    </w:p>
    <w:p w14:paraId="432EA6BC" w14:textId="77777777" w:rsidR="00443555" w:rsidRPr="002A1A0F" w:rsidRDefault="00443555" w:rsidP="00C04C00"/>
    <w:p w14:paraId="6FBF41C7" w14:textId="77777777" w:rsidR="00F937EB" w:rsidRPr="002A1A0F" w:rsidRDefault="00117009" w:rsidP="00C04C00">
      <w:r w:rsidRPr="002A1A0F">
        <w:t>Sign and date the Coversheet at the bottom of the page</w:t>
      </w:r>
      <w:r w:rsidR="00D241B0" w:rsidRPr="002A1A0F">
        <w:t xml:space="preserve">. </w:t>
      </w:r>
    </w:p>
    <w:p w14:paraId="174B5413" w14:textId="77777777" w:rsidR="00D4084A" w:rsidRDefault="00D4084A" w:rsidP="00274DAF">
      <w:pPr>
        <w:jc w:val="center"/>
        <w:rPr>
          <w:b/>
          <w:noProof/>
        </w:rPr>
      </w:pPr>
    </w:p>
    <w:p w14:paraId="3FE51C38" w14:textId="77777777" w:rsidR="004F7D1C" w:rsidRDefault="00DA4E7D" w:rsidP="004F7D1C">
      <w:pPr>
        <w:jc w:val="center"/>
      </w:pPr>
      <w:r w:rsidRPr="002A1A0F">
        <w:rPr>
          <w:b/>
          <w:noProof/>
        </w:rPr>
        <w:lastRenderedPageBreak/>
        <w:drawing>
          <wp:inline distT="0" distB="0" distL="0" distR="0" wp14:anchorId="03B82ED5" wp14:editId="5EA4B599">
            <wp:extent cx="4819015" cy="2306955"/>
            <wp:effectExtent l="190500" t="190500" r="172085" b="169545"/>
            <wp:docPr id="21" name="Picture 3" descr="Picture of where to sign a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Picture of where to sign and date."/>
                    <pic:cNvPicPr>
                      <a:picLocks noChangeAspect="1" noChangeArrowheads="1"/>
                    </pic:cNvPicPr>
                  </pic:nvPicPr>
                  <pic:blipFill rotWithShape="1">
                    <a:blip r:embed="rId15"/>
                    <a:srcRect l="1723" r="1533"/>
                    <a:stretch/>
                  </pic:blipFill>
                  <pic:spPr bwMode="auto">
                    <a:xfrm>
                      <a:off x="0" y="0"/>
                      <a:ext cx="4819468" cy="230717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378567A" w14:textId="77777777" w:rsidR="00763AA5" w:rsidRPr="004F7D1C" w:rsidRDefault="00763AA5" w:rsidP="004F7D1C">
      <w:r w:rsidRPr="002A1A0F">
        <w:rPr>
          <w:b/>
        </w:rPr>
        <w:t>Summons</w:t>
      </w:r>
    </w:p>
    <w:p w14:paraId="4A9A60C2" w14:textId="77777777" w:rsidR="00763AA5" w:rsidRPr="002A1A0F" w:rsidRDefault="00763AA5" w:rsidP="00B01D8E">
      <w:pPr>
        <w:rPr>
          <w:sz w:val="18"/>
        </w:rPr>
      </w:pPr>
    </w:p>
    <w:p w14:paraId="1F7ED589" w14:textId="77777777" w:rsidR="00E461B2" w:rsidRPr="002A1A0F" w:rsidRDefault="00E461B2" w:rsidP="00774965">
      <w:pPr>
        <w:rPr>
          <w:sz w:val="12"/>
        </w:rPr>
      </w:pPr>
    </w:p>
    <w:p w14:paraId="5FD2A130" w14:textId="77777777" w:rsidR="007C1803" w:rsidRPr="002A1A0F" w:rsidRDefault="00E461B2" w:rsidP="00774965">
      <w:r w:rsidRPr="002A1A0F">
        <w:t>On the Summons</w:t>
      </w:r>
      <w:r w:rsidR="00E24868" w:rsidRPr="002A1A0F">
        <w:t xml:space="preserve"> (SCCA 401F)</w:t>
      </w:r>
      <w:r w:rsidRPr="002A1A0F">
        <w:t>, fill in the name of the city where you live, then date and sign.</w:t>
      </w:r>
      <w:r w:rsidR="00010AF2">
        <w:t xml:space="preserve">  </w:t>
      </w:r>
      <w:r w:rsidR="00CA0486" w:rsidRPr="002A1A0F">
        <w:t>P</w:t>
      </w:r>
      <w:r w:rsidRPr="002A1A0F">
        <w:t>rint your name and your address.</w:t>
      </w:r>
    </w:p>
    <w:p w14:paraId="2E7EA606" w14:textId="77777777" w:rsidR="00B01D8E" w:rsidRPr="002A1A0F" w:rsidRDefault="00B01D8E" w:rsidP="00774965"/>
    <w:p w14:paraId="4BB40A1F" w14:textId="77777777" w:rsidR="00E461B2" w:rsidRPr="002A1A0F" w:rsidRDefault="00103D6E" w:rsidP="00B01D8E">
      <w:pPr>
        <w:rPr>
          <w:b/>
        </w:rPr>
      </w:pPr>
      <w:r w:rsidRPr="002A1A0F">
        <w:rPr>
          <w:b/>
        </w:rPr>
        <w:t>Complaint</w:t>
      </w:r>
    </w:p>
    <w:p w14:paraId="54F52E36" w14:textId="77777777" w:rsidR="00443555" w:rsidRPr="002A1A0F" w:rsidRDefault="00443555">
      <w:pPr>
        <w:rPr>
          <w:b/>
        </w:rPr>
      </w:pPr>
    </w:p>
    <w:p w14:paraId="5CFABD7C" w14:textId="77777777" w:rsidR="00C53528" w:rsidRPr="002A1A0F" w:rsidRDefault="00C53528" w:rsidP="00C04C00">
      <w:r w:rsidRPr="002A1A0F">
        <w:t>Fill in the blanks and boxes in paragraphs 1</w:t>
      </w:r>
      <w:r w:rsidR="002A1A0F" w:rsidRPr="002A1A0F">
        <w:t xml:space="preserve"> through </w:t>
      </w:r>
      <w:r w:rsidRPr="002A1A0F">
        <w:t xml:space="preserve">5 in </w:t>
      </w:r>
      <w:r w:rsidR="00E24868" w:rsidRPr="002A1A0F">
        <w:t xml:space="preserve">the </w:t>
      </w:r>
      <w:r w:rsidR="00DA27C2" w:rsidRPr="002A1A0F">
        <w:t>Complaint</w:t>
      </w:r>
      <w:r w:rsidR="00162422" w:rsidRPr="002A1A0F">
        <w:t xml:space="preserve"> </w:t>
      </w:r>
      <w:r w:rsidR="00AC32FF">
        <w:t xml:space="preserve">- </w:t>
      </w:r>
      <w:r w:rsidR="00162422" w:rsidRPr="002A1A0F">
        <w:t>Visitation</w:t>
      </w:r>
      <w:r w:rsidR="00DA4E7D" w:rsidRPr="002A1A0F">
        <w:t xml:space="preserve"> </w:t>
      </w:r>
      <w:r w:rsidR="00FF5F50" w:rsidRPr="002A1A0F">
        <w:t>(</w:t>
      </w:r>
      <w:r w:rsidR="00010AF2">
        <w:t xml:space="preserve">SCCA </w:t>
      </w:r>
      <w:r w:rsidR="00796372">
        <w:t xml:space="preserve">400.41 </w:t>
      </w:r>
      <w:r w:rsidR="00010AF2">
        <w:t>SRL-</w:t>
      </w:r>
      <w:r w:rsidR="00AC32FF" w:rsidRPr="002A1A0F">
        <w:t>VIS</w:t>
      </w:r>
      <w:r w:rsidR="00FF5F50" w:rsidRPr="002A1A0F">
        <w:t>)</w:t>
      </w:r>
      <w:r w:rsidRPr="002A1A0F">
        <w:t xml:space="preserve">. </w:t>
      </w:r>
    </w:p>
    <w:p w14:paraId="1A441F28" w14:textId="77777777" w:rsidR="00C53528" w:rsidRPr="002A1A0F" w:rsidRDefault="00C53528" w:rsidP="00C04C00"/>
    <w:p w14:paraId="426C0498" w14:textId="77777777" w:rsidR="00443555" w:rsidRPr="002A1A0F" w:rsidRDefault="00C53528" w:rsidP="00C04C00">
      <w:r w:rsidRPr="002A1A0F">
        <w:t xml:space="preserve">Paragraph 6 lists basic visitation. If you want something different, write it in paragraph 7.  </w:t>
      </w:r>
    </w:p>
    <w:p w14:paraId="44F90480" w14:textId="77777777" w:rsidR="00443555" w:rsidRPr="002A1A0F" w:rsidRDefault="00443555" w:rsidP="00C04C00"/>
    <w:p w14:paraId="202E6EB4" w14:textId="77777777" w:rsidR="00443555" w:rsidRPr="002A1A0F" w:rsidRDefault="00443555" w:rsidP="00C04C00">
      <w:pPr>
        <w:rPr>
          <w:sz w:val="2"/>
        </w:rPr>
      </w:pPr>
    </w:p>
    <w:p w14:paraId="3059BED1" w14:textId="77777777" w:rsidR="00443555" w:rsidRPr="002A1A0F" w:rsidRDefault="00AF661E" w:rsidP="00C04C00">
      <w:r w:rsidRPr="002A1A0F">
        <w:t>At the bottom</w:t>
      </w:r>
      <w:r w:rsidR="00FC04D8" w:rsidRPr="002A1A0F">
        <w:t xml:space="preserve"> of the Complaint</w:t>
      </w:r>
      <w:r w:rsidRPr="002A1A0F">
        <w:t>, fill in the n</w:t>
      </w:r>
      <w:r w:rsidR="00E461B2" w:rsidRPr="002A1A0F">
        <w:t>ame of the city where you live</w:t>
      </w:r>
      <w:r w:rsidRPr="002A1A0F">
        <w:t xml:space="preserve">.  Date and sign </w:t>
      </w:r>
      <w:r w:rsidR="00E461B2" w:rsidRPr="002A1A0F">
        <w:t xml:space="preserve">the </w:t>
      </w:r>
      <w:r w:rsidRPr="002A1A0F">
        <w:t xml:space="preserve">Complaint.  </w:t>
      </w:r>
    </w:p>
    <w:p w14:paraId="7DFA2014" w14:textId="77777777" w:rsidR="00443555" w:rsidRPr="002A1A0F" w:rsidRDefault="00443555" w:rsidP="00C04C00">
      <w:pPr>
        <w:rPr>
          <w:b/>
        </w:rPr>
      </w:pPr>
    </w:p>
    <w:p w14:paraId="7FAD9C64" w14:textId="77777777" w:rsidR="00443555" w:rsidRPr="002A1A0F" w:rsidRDefault="007166D4" w:rsidP="00C04C00">
      <w:pPr>
        <w:rPr>
          <w:b/>
        </w:rPr>
      </w:pPr>
      <w:r w:rsidRPr="002A1A0F">
        <w:rPr>
          <w:b/>
        </w:rPr>
        <w:t xml:space="preserve">Motion to Proceed </w:t>
      </w:r>
      <w:r w:rsidRPr="0013481E">
        <w:rPr>
          <w:b/>
          <w:i/>
        </w:rPr>
        <w:t>In Forma Pauperis</w:t>
      </w:r>
    </w:p>
    <w:p w14:paraId="4255B5B8" w14:textId="77777777" w:rsidR="00443555" w:rsidRPr="002A1A0F" w:rsidRDefault="00443555" w:rsidP="00C04C00">
      <w:pPr>
        <w:rPr>
          <w:sz w:val="12"/>
        </w:rPr>
      </w:pPr>
    </w:p>
    <w:p w14:paraId="6D292464" w14:textId="77777777" w:rsidR="00443555" w:rsidRPr="002A1A0F" w:rsidRDefault="00D61055" w:rsidP="00C04C00">
      <w:r w:rsidRPr="002A1A0F">
        <w:t xml:space="preserve">The filing fee is $150.  </w:t>
      </w:r>
      <w:r w:rsidR="00DA27C2" w:rsidRPr="002A1A0F">
        <w:t>If you are unable to pay the filing fee, you may</w:t>
      </w:r>
      <w:r w:rsidR="00A21F30" w:rsidRPr="002A1A0F">
        <w:t xml:space="preserve"> file</w:t>
      </w:r>
      <w:r w:rsidR="00DA27C2" w:rsidRPr="002A1A0F">
        <w:t xml:space="preserve"> the </w:t>
      </w:r>
      <w:r w:rsidR="00617FDC">
        <w:t>"</w:t>
      </w:r>
      <w:r w:rsidR="00DA27C2" w:rsidRPr="002A1A0F">
        <w:t xml:space="preserve">Motion and Affidavit to Proceed </w:t>
      </w:r>
      <w:r w:rsidR="00DA27C2" w:rsidRPr="002A1A0F">
        <w:rPr>
          <w:i/>
        </w:rPr>
        <w:t>In Forma Pauperi</w:t>
      </w:r>
      <w:r w:rsidR="00A21F30" w:rsidRPr="002A1A0F">
        <w:rPr>
          <w:i/>
        </w:rPr>
        <w:t>s</w:t>
      </w:r>
      <w:r w:rsidR="00617FDC">
        <w:t>"</w:t>
      </w:r>
      <w:r w:rsidR="00A21F30" w:rsidRPr="002A1A0F">
        <w:t xml:space="preserve"> </w:t>
      </w:r>
      <w:r w:rsidR="009C1350">
        <w:t xml:space="preserve">(Form SCCA 405) </w:t>
      </w:r>
      <w:r w:rsidR="00A21F30" w:rsidRPr="002A1A0F">
        <w:t xml:space="preserve">with </w:t>
      </w:r>
      <w:r w:rsidR="00DA27C2" w:rsidRPr="002A1A0F">
        <w:t>your signed and notarized Financial Declaration.</w:t>
      </w:r>
      <w:r w:rsidR="00DA27C2" w:rsidRPr="002A1A0F">
        <w:rPr>
          <w:i/>
        </w:rPr>
        <w:t xml:space="preserve"> </w:t>
      </w:r>
      <w:r w:rsidR="00DA27C2" w:rsidRPr="002A1A0F">
        <w:t xml:space="preserve"> By filling out and signing this form and having it notarized, you are swearing under oath that you do not have the funds available to pay the filing fee ($150).  </w:t>
      </w:r>
      <w:r w:rsidR="00E461B2" w:rsidRPr="002A1A0F">
        <w:t xml:space="preserve">Do not sign this form </w:t>
      </w:r>
      <w:r w:rsidR="007C3E48" w:rsidRPr="002A1A0F">
        <w:t xml:space="preserve">until you </w:t>
      </w:r>
      <w:r w:rsidR="00E461B2" w:rsidRPr="002A1A0F">
        <w:t>are in front of a notary</w:t>
      </w:r>
      <w:r w:rsidR="00C53528" w:rsidRPr="002A1A0F">
        <w:t xml:space="preserve"> public</w:t>
      </w:r>
      <w:r w:rsidR="00E461B2" w:rsidRPr="002A1A0F">
        <w:t>.  The notary must w</w:t>
      </w:r>
      <w:r w:rsidR="00744C86" w:rsidRPr="002A1A0F">
        <w:t xml:space="preserve">atch you sign </w:t>
      </w:r>
      <w:r w:rsidR="00E461B2" w:rsidRPr="002A1A0F">
        <w:t xml:space="preserve">the form.  </w:t>
      </w:r>
    </w:p>
    <w:p w14:paraId="5E65F448" w14:textId="77777777" w:rsidR="00007386" w:rsidRPr="002A1A0F" w:rsidRDefault="00007386" w:rsidP="00774965"/>
    <w:p w14:paraId="085953FD" w14:textId="77777777" w:rsidR="00443555" w:rsidRPr="002A1A0F" w:rsidRDefault="00DA27C2" w:rsidP="00C04C00">
      <w:r w:rsidRPr="002A1A0F">
        <w:t>Th</w:t>
      </w:r>
      <w:r w:rsidR="00FF0004" w:rsidRPr="002A1A0F">
        <w:t xml:space="preserve">e </w:t>
      </w:r>
      <w:r w:rsidR="009C22A5">
        <w:t>Judge</w:t>
      </w:r>
      <w:r w:rsidR="00FF0004" w:rsidRPr="002A1A0F">
        <w:t xml:space="preserve"> will review your motion and complete the order.</w:t>
      </w:r>
      <w:r w:rsidRPr="002A1A0F">
        <w:t xml:space="preserve">  If the motion is denied, you must pay the filing fee ($150) and other fees by the date set by the court.  If the fee is not paid on or before that date, your case will be dismissed, and you will have to begin the process again by re-filing your information. </w:t>
      </w:r>
      <w:r w:rsidR="004202D2">
        <w:t xml:space="preserve"> </w:t>
      </w:r>
      <w:r w:rsidR="00837F10">
        <w:t>If the Judge grants your motion, you may proceed without paying the filing fee.</w:t>
      </w:r>
    </w:p>
    <w:p w14:paraId="65F7BE9D" w14:textId="77777777" w:rsidR="00AF3997" w:rsidRDefault="00AF3997">
      <w:pPr>
        <w:rPr>
          <w:b/>
        </w:rPr>
      </w:pPr>
      <w:r>
        <w:rPr>
          <w:b/>
        </w:rPr>
        <w:br w:type="page"/>
      </w:r>
    </w:p>
    <w:p w14:paraId="6C588598" w14:textId="77777777" w:rsidR="00103D6E" w:rsidRPr="002A1A0F" w:rsidRDefault="00103D6E" w:rsidP="00B01D8E">
      <w:pPr>
        <w:rPr>
          <w:b/>
        </w:rPr>
      </w:pPr>
      <w:r w:rsidRPr="002A1A0F">
        <w:rPr>
          <w:b/>
        </w:rPr>
        <w:lastRenderedPageBreak/>
        <w:t>Financial Declaration</w:t>
      </w:r>
    </w:p>
    <w:p w14:paraId="1B09FC07" w14:textId="77777777" w:rsidR="00443555" w:rsidRPr="002A1A0F" w:rsidRDefault="00443555">
      <w:pPr>
        <w:rPr>
          <w:b/>
        </w:rPr>
      </w:pPr>
    </w:p>
    <w:p w14:paraId="691649EB" w14:textId="77777777" w:rsidR="00B01D8E" w:rsidRPr="002A1A0F" w:rsidRDefault="00FB7705" w:rsidP="00774965">
      <w:r w:rsidRPr="002A1A0F">
        <w:t xml:space="preserve">The Financial Declaration </w:t>
      </w:r>
      <w:r w:rsidR="00FF5F50" w:rsidRPr="002A1A0F">
        <w:t xml:space="preserve">(SCCA 430) </w:t>
      </w:r>
      <w:r w:rsidR="005C08CA" w:rsidRPr="002A1A0F">
        <w:t>asks questions about the finances of both</w:t>
      </w:r>
      <w:r w:rsidR="00215A79">
        <w:t xml:space="preserve"> </w:t>
      </w:r>
      <w:r w:rsidR="002C7F01">
        <w:t>parties</w:t>
      </w:r>
      <w:r w:rsidR="005C08CA" w:rsidRPr="002A1A0F">
        <w:t xml:space="preserve">.  </w:t>
      </w:r>
      <w:r w:rsidR="0091130E" w:rsidRPr="002A1A0F">
        <w:t>Only f</w:t>
      </w:r>
      <w:r w:rsidR="005C08CA" w:rsidRPr="002A1A0F">
        <w:t>ill out the sections</w:t>
      </w:r>
      <w:r w:rsidR="0091130E" w:rsidRPr="002A1A0F">
        <w:t xml:space="preserve"> of the form that apply to you. </w:t>
      </w:r>
      <w:r w:rsidR="005C08CA" w:rsidRPr="002A1A0F">
        <w:t xml:space="preserve"> </w:t>
      </w:r>
      <w:r w:rsidR="00103D6E" w:rsidRPr="002A1A0F">
        <w:t>A</w:t>
      </w:r>
      <w:r w:rsidR="005C08CA" w:rsidRPr="002A1A0F">
        <w:t>ttach a copy of your most recent pay stub</w:t>
      </w:r>
      <w:r w:rsidR="00103D6E" w:rsidRPr="002A1A0F">
        <w:t xml:space="preserve"> or benefits statement</w:t>
      </w:r>
      <w:r w:rsidR="005C08CA" w:rsidRPr="002A1A0F">
        <w:t>.</w:t>
      </w:r>
      <w:r w:rsidR="000962F9" w:rsidRPr="002A1A0F">
        <w:t xml:space="preserve">  Fill in your gross monthly income.  This is the amount of money you earn before taxes, social security</w:t>
      </w:r>
      <w:r w:rsidR="00103D6E" w:rsidRPr="002A1A0F">
        <w:t>,</w:t>
      </w:r>
      <w:r w:rsidR="000962F9" w:rsidRPr="002A1A0F">
        <w:t xml:space="preserve"> or any deductions are taken out.  When figuring your monthly income and expenses, multiply any </w:t>
      </w:r>
      <w:r w:rsidR="000962F9" w:rsidRPr="002A1A0F">
        <w:rPr>
          <w:b/>
        </w:rPr>
        <w:t>weekly</w:t>
      </w:r>
      <w:r w:rsidR="000962F9" w:rsidRPr="002A1A0F">
        <w:t xml:space="preserve"> amounts by 4</w:t>
      </w:r>
      <w:r w:rsidR="00AA6A48" w:rsidRPr="002A1A0F">
        <w:t>.33 to get the monthly amount.</w:t>
      </w:r>
      <w:r w:rsidR="005C08CA" w:rsidRPr="002A1A0F">
        <w:rPr>
          <w:b/>
        </w:rPr>
        <w:t xml:space="preserve">  </w:t>
      </w:r>
      <w:r w:rsidR="00C53528" w:rsidRPr="002A1A0F">
        <w:t xml:space="preserve">Do not sign this form until you are in front of a notary public.  </w:t>
      </w:r>
      <w:r w:rsidR="00744C86" w:rsidRPr="002A1A0F">
        <w:t xml:space="preserve">The notary must watch you sign the form.  </w:t>
      </w:r>
    </w:p>
    <w:p w14:paraId="171EB11D" w14:textId="77777777" w:rsidR="00B01D8E" w:rsidRPr="002A1A0F" w:rsidRDefault="00B01D8E" w:rsidP="00774965">
      <w:pPr>
        <w:rPr>
          <w:b/>
        </w:rPr>
      </w:pPr>
    </w:p>
    <w:p w14:paraId="0F7D58DD" w14:textId="77777777" w:rsidR="00B35892" w:rsidRPr="002A1A0F" w:rsidRDefault="001E7396" w:rsidP="00B01D8E">
      <w:pPr>
        <w:rPr>
          <w:b/>
        </w:rPr>
      </w:pPr>
      <w:r w:rsidRPr="002A1A0F">
        <w:rPr>
          <w:b/>
        </w:rPr>
        <w:t>Completing the Filing Process</w:t>
      </w:r>
      <w:r w:rsidR="00833515" w:rsidRPr="002A1A0F">
        <w:rPr>
          <w:b/>
        </w:rPr>
        <w:t xml:space="preserve"> </w:t>
      </w:r>
    </w:p>
    <w:p w14:paraId="56C6DA05" w14:textId="77777777" w:rsidR="00007386" w:rsidRPr="002A1A0F" w:rsidRDefault="00007386" w:rsidP="00B01D8E">
      <w:pPr>
        <w:rPr>
          <w:b/>
        </w:rPr>
      </w:pPr>
    </w:p>
    <w:p w14:paraId="25A6D373" w14:textId="77777777" w:rsidR="003726ED" w:rsidRDefault="003137A0" w:rsidP="00C04C00">
      <w:r w:rsidRPr="002A1A0F">
        <w:t>The next step</w:t>
      </w:r>
      <w:r w:rsidR="00744C86" w:rsidRPr="002A1A0F">
        <w:t xml:space="preserve"> </w:t>
      </w:r>
      <w:r w:rsidRPr="002A1A0F">
        <w:t xml:space="preserve">is to file the papers with the </w:t>
      </w:r>
      <w:r w:rsidR="00461626" w:rsidRPr="002A1A0F">
        <w:t xml:space="preserve">appropriate </w:t>
      </w:r>
      <w:r w:rsidRPr="002A1A0F">
        <w:t xml:space="preserve">Clerk </w:t>
      </w:r>
      <w:r w:rsidR="00461626" w:rsidRPr="002A1A0F">
        <w:t>of Court, Family Court Division</w:t>
      </w:r>
      <w:r w:rsidR="00FB7705" w:rsidRPr="002A1A0F">
        <w:t>,</w:t>
      </w:r>
      <w:r w:rsidR="00461626" w:rsidRPr="002A1A0F">
        <w:t xml:space="preserve"> and to pay the </w:t>
      </w:r>
      <w:r w:rsidR="00CE56A4" w:rsidRPr="002A1A0F">
        <w:t>filing fee ($150</w:t>
      </w:r>
      <w:r w:rsidR="002C56DD" w:rsidRPr="002A1A0F">
        <w:t>), if applicable</w:t>
      </w:r>
      <w:r w:rsidR="00461626" w:rsidRPr="002A1A0F">
        <w:t xml:space="preserve">. </w:t>
      </w:r>
      <w:r w:rsidR="00074E61" w:rsidRPr="002A1A0F">
        <w:t xml:space="preserve"> You will file this in the county where you</w:t>
      </w:r>
      <w:r w:rsidR="00AB4162" w:rsidRPr="002A1A0F">
        <w:t xml:space="preserve">r </w:t>
      </w:r>
      <w:r w:rsidR="00B20A5E">
        <w:t>child(ren)</w:t>
      </w:r>
      <w:r w:rsidR="00AB4162" w:rsidRPr="002A1A0F">
        <w:t xml:space="preserve"> </w:t>
      </w:r>
      <w:r w:rsidR="007E3DB3" w:rsidRPr="002A1A0F">
        <w:t xml:space="preserve">lives. </w:t>
      </w:r>
      <w:r w:rsidR="00010AF2">
        <w:t xml:space="preserve"> </w:t>
      </w:r>
      <w:r w:rsidR="007E3DB3" w:rsidRPr="002A1A0F">
        <w:t>Physical</w:t>
      </w:r>
      <w:r w:rsidR="00F74D06" w:rsidRPr="002A1A0F">
        <w:t xml:space="preserve"> locations of all South Carolina Family Courts can be fou</w:t>
      </w:r>
      <w:r w:rsidR="006848A1" w:rsidRPr="002A1A0F">
        <w:t>nd</w:t>
      </w:r>
      <w:r w:rsidR="00C14B45">
        <w:t xml:space="preserve"> on page</w:t>
      </w:r>
      <w:r w:rsidR="009C1350">
        <w:t>s</w:t>
      </w:r>
      <w:r w:rsidR="00C14B45">
        <w:t xml:space="preserve"> 12</w:t>
      </w:r>
      <w:r w:rsidR="003D7D1A">
        <w:t>-13</w:t>
      </w:r>
      <w:r w:rsidR="00C14B45">
        <w:t xml:space="preserve"> of these instructions,</w:t>
      </w:r>
      <w:r w:rsidR="006848A1" w:rsidRPr="002A1A0F">
        <w:t xml:space="preserve"> in </w:t>
      </w:r>
      <w:r w:rsidR="003D682C" w:rsidRPr="002A1A0F">
        <w:t xml:space="preserve">the </w:t>
      </w:r>
      <w:r w:rsidR="006848A1" w:rsidRPr="002A1A0F">
        <w:t>telephone book</w:t>
      </w:r>
      <w:r w:rsidR="009C1350">
        <w:t>,</w:t>
      </w:r>
      <w:r w:rsidR="006848A1" w:rsidRPr="002A1A0F">
        <w:t xml:space="preserve"> or</w:t>
      </w:r>
      <w:r w:rsidR="00F74D06" w:rsidRPr="002A1A0F">
        <w:t xml:space="preserve"> </w:t>
      </w:r>
      <w:r w:rsidR="0056022D" w:rsidRPr="002A1A0F">
        <w:t xml:space="preserve">online </w:t>
      </w:r>
      <w:r w:rsidR="003D682C" w:rsidRPr="002A1A0F">
        <w:t xml:space="preserve">at </w:t>
      </w:r>
      <w:hyperlink r:id="rId16" w:history="1">
        <w:r w:rsidR="003726ED" w:rsidRPr="002A1A0F">
          <w:rPr>
            <w:rStyle w:val="Hyperlink"/>
            <w:color w:val="auto"/>
          </w:rPr>
          <w:t>www.sccourts.org</w:t>
        </w:r>
      </w:hyperlink>
      <w:r w:rsidR="003726ED" w:rsidRPr="002A1A0F">
        <w:t>.</w:t>
      </w:r>
    </w:p>
    <w:p w14:paraId="0C0AB042" w14:textId="77777777" w:rsidR="007C3E48" w:rsidRPr="002A1A0F" w:rsidRDefault="00D23E0C" w:rsidP="00774965">
      <w:r w:rsidRPr="002A1A0F">
        <w:t xml:space="preserve">  </w:t>
      </w:r>
    </w:p>
    <w:p w14:paraId="1118806A" w14:textId="77777777" w:rsidR="00443555" w:rsidRPr="002A1A0F" w:rsidRDefault="00FF0004" w:rsidP="00C04C00">
      <w:r w:rsidRPr="002A1A0F">
        <w:t>M</w:t>
      </w:r>
      <w:r w:rsidR="00171F46" w:rsidRPr="002A1A0F">
        <w:t xml:space="preserve">ake two copies of </w:t>
      </w:r>
      <w:r w:rsidR="001B6F87" w:rsidRPr="002A1A0F">
        <w:t>the entire packet</w:t>
      </w:r>
      <w:r w:rsidR="001E7396" w:rsidRPr="002A1A0F">
        <w:t>.  Take the copies and the originals t</w:t>
      </w:r>
      <w:r w:rsidR="001B6F87" w:rsidRPr="002A1A0F">
        <w:t>o the Clerk of Court</w:t>
      </w:r>
      <w:r w:rsidRPr="002A1A0F">
        <w:t xml:space="preserve"> in the</w:t>
      </w:r>
      <w:r w:rsidR="003D682C" w:rsidRPr="002A1A0F">
        <w:t xml:space="preserve"> county</w:t>
      </w:r>
      <w:r w:rsidRPr="002A1A0F">
        <w:t xml:space="preserve"> where</w:t>
      </w:r>
      <w:r w:rsidR="00AB4162" w:rsidRPr="002A1A0F">
        <w:t xml:space="preserve"> your </w:t>
      </w:r>
      <w:r w:rsidR="00B20A5E">
        <w:t>child(ren)</w:t>
      </w:r>
      <w:r w:rsidR="00AB4162" w:rsidRPr="002A1A0F">
        <w:t xml:space="preserve"> lives.</w:t>
      </w:r>
      <w:r w:rsidR="000C7388" w:rsidRPr="002A1A0F">
        <w:t xml:space="preserve"> </w:t>
      </w:r>
      <w:r w:rsidR="001E7396" w:rsidRPr="002A1A0F">
        <w:t xml:space="preserve"> </w:t>
      </w:r>
      <w:r w:rsidR="00F27413" w:rsidRPr="002A1A0F">
        <w:t>If you are paying the fee, t</w:t>
      </w:r>
      <w:r w:rsidR="00714F1D" w:rsidRPr="002A1A0F">
        <w:t>he Clerk of Court will</w:t>
      </w:r>
      <w:r w:rsidR="00171F46" w:rsidRPr="002A1A0F">
        <w:t>: (1)</w:t>
      </w:r>
      <w:r w:rsidR="00714F1D" w:rsidRPr="002A1A0F">
        <w:t xml:space="preserve"> assign your case a </w:t>
      </w:r>
      <w:r w:rsidR="001B6F87" w:rsidRPr="002A1A0F">
        <w:t>docket number</w:t>
      </w:r>
      <w:r w:rsidR="00171F46" w:rsidRPr="002A1A0F">
        <w:t>; (2) record the docket number on the upper right hand corner of all of the forms; (3) keep the originals; and (4) return two copies of the forms to you.</w:t>
      </w:r>
      <w:r w:rsidR="005B7AAA" w:rsidRPr="002A1A0F">
        <w:t xml:space="preserve">  </w:t>
      </w:r>
      <w:r w:rsidR="008B3039" w:rsidRPr="002A1A0F">
        <w:t xml:space="preserve">The </w:t>
      </w:r>
      <w:r w:rsidR="00331122">
        <w:t>C</w:t>
      </w:r>
      <w:r w:rsidR="008B3039" w:rsidRPr="002A1A0F">
        <w:t>lerk will keep the original and return two clocked copies to you.  One copy is for you to keep.  The other copy is to serve on the Defendant.</w:t>
      </w:r>
    </w:p>
    <w:p w14:paraId="74030AF7" w14:textId="77777777" w:rsidR="008B3039" w:rsidRPr="002A1A0F" w:rsidRDefault="008B3039" w:rsidP="00774965"/>
    <w:p w14:paraId="33C8A93B" w14:textId="77777777" w:rsidR="003A4DFF" w:rsidRDefault="005B7AAA" w:rsidP="00C04C00">
      <w:r w:rsidRPr="002A1A0F">
        <w:t>It is important that you print the docket number that has been issued for your case on all future forms you file with the court</w:t>
      </w:r>
      <w:r w:rsidR="00744C86" w:rsidRPr="002A1A0F">
        <w:t xml:space="preserve">. </w:t>
      </w:r>
      <w:r w:rsidR="00010AF2">
        <w:t xml:space="preserve"> </w:t>
      </w:r>
    </w:p>
    <w:p w14:paraId="34110DE2" w14:textId="77777777" w:rsidR="003A4DFF" w:rsidRDefault="003A4DFF" w:rsidP="00C04C00"/>
    <w:p w14:paraId="0D4E5B97" w14:textId="77777777" w:rsidR="00443555" w:rsidRPr="002A1A0F" w:rsidRDefault="00744C86" w:rsidP="00C04C00">
      <w:r w:rsidRPr="002A1A0F">
        <w:t>T</w:t>
      </w:r>
      <w:r w:rsidR="007C3E48" w:rsidRPr="002A1A0F">
        <w:t xml:space="preserve">he filing fee </w:t>
      </w:r>
      <w:r w:rsidRPr="002A1A0F">
        <w:t xml:space="preserve">is </w:t>
      </w:r>
      <w:r w:rsidR="007C3E48" w:rsidRPr="002A1A0F">
        <w:t>$150</w:t>
      </w:r>
      <w:r w:rsidR="008B3039" w:rsidRPr="002A1A0F">
        <w:t xml:space="preserve">.  </w:t>
      </w:r>
      <w:r w:rsidR="00024AF9" w:rsidRPr="002A1A0F">
        <w:t>You cannot pay with</w:t>
      </w:r>
      <w:r w:rsidR="009E6C3D" w:rsidRPr="002A1A0F">
        <w:t xml:space="preserve"> a</w:t>
      </w:r>
      <w:r w:rsidR="007C3E48" w:rsidRPr="002A1A0F">
        <w:t xml:space="preserve"> personal check</w:t>
      </w:r>
      <w:r w:rsidRPr="002A1A0F">
        <w:t>, credit or debit card</w:t>
      </w:r>
      <w:r w:rsidR="00C14B45">
        <w:t xml:space="preserve">; you can pay with </w:t>
      </w:r>
      <w:r w:rsidR="003D7D1A">
        <w:t xml:space="preserve">cash, </w:t>
      </w:r>
      <w:r w:rsidR="00C14B45">
        <w:t>a bank check</w:t>
      </w:r>
      <w:r w:rsidR="004202D2">
        <w:t>,</w:t>
      </w:r>
      <w:r w:rsidR="00C14B45">
        <w:t xml:space="preserve"> or </w:t>
      </w:r>
      <w:r w:rsidR="003D7D1A">
        <w:t xml:space="preserve">a </w:t>
      </w:r>
      <w:r w:rsidR="00C14B45">
        <w:t>money order</w:t>
      </w:r>
      <w:r w:rsidRPr="002A1A0F">
        <w:t xml:space="preserve">. </w:t>
      </w:r>
    </w:p>
    <w:p w14:paraId="121C6415" w14:textId="77777777" w:rsidR="00F27413" w:rsidRPr="002A1A0F" w:rsidRDefault="00F27413" w:rsidP="00774965"/>
    <w:p w14:paraId="66384441" w14:textId="77777777" w:rsidR="00443555" w:rsidRPr="002A1A0F" w:rsidRDefault="00F27413" w:rsidP="00C04C00">
      <w:r w:rsidRPr="002A1A0F">
        <w:t>If you</w:t>
      </w:r>
      <w:r w:rsidR="00C14B45">
        <w:t xml:space="preserve"> cannot afford the filing fee, then you can</w:t>
      </w:r>
      <w:r w:rsidRPr="002A1A0F">
        <w:t xml:space="preserve"> fil</w:t>
      </w:r>
      <w:r w:rsidR="00C14B45">
        <w:t>e</w:t>
      </w:r>
      <w:r w:rsidRPr="002A1A0F">
        <w:t xml:space="preserve"> the Motion and Affidavit to Proceed </w:t>
      </w:r>
      <w:proofErr w:type="gramStart"/>
      <w:r w:rsidRPr="002A1A0F">
        <w:rPr>
          <w:i/>
        </w:rPr>
        <w:t>In</w:t>
      </w:r>
      <w:proofErr w:type="gramEnd"/>
      <w:r w:rsidRPr="002A1A0F">
        <w:rPr>
          <w:i/>
        </w:rPr>
        <w:t xml:space="preserve"> Forma Pauperis</w:t>
      </w:r>
      <w:r w:rsidR="003A4DFF">
        <w:t xml:space="preserve">.  You will </w:t>
      </w:r>
      <w:r w:rsidRPr="002A1A0F">
        <w:t>not have to pay to file</w:t>
      </w:r>
      <w:r w:rsidR="00F559F8">
        <w:t>,</w:t>
      </w:r>
      <w:r w:rsidRPr="002A1A0F">
        <w:t xml:space="preserve"> but </w:t>
      </w:r>
      <w:r w:rsidR="00C14B45">
        <w:t xml:space="preserve">you </w:t>
      </w:r>
      <w:r w:rsidRPr="002A1A0F">
        <w:t xml:space="preserve">may have to pay the fee after the Judge reviews your information and signs the </w:t>
      </w:r>
      <w:r w:rsidR="00542801">
        <w:t>O</w:t>
      </w:r>
      <w:r w:rsidRPr="002A1A0F">
        <w:t xml:space="preserve">rder.  You should take a large brown envelope with enough postage to mail </w:t>
      </w:r>
      <w:r w:rsidR="00BF0B41" w:rsidRPr="002A1A0F">
        <w:t>everything back to you.</w:t>
      </w:r>
      <w:r w:rsidRPr="002A1A0F">
        <w:t xml:space="preserve">  The envelope should be addr</w:t>
      </w:r>
      <w:r w:rsidR="00BF0B41" w:rsidRPr="002A1A0F">
        <w:t>essed to you.  You will receive the envelope in the mail in about two weeks.  Look at the M</w:t>
      </w:r>
      <w:r w:rsidR="00A06CD6">
        <w:t xml:space="preserve">otion and Affidavit to Proceed </w:t>
      </w:r>
      <w:r w:rsidR="00A06CD6" w:rsidRPr="00A06CD6">
        <w:rPr>
          <w:i/>
        </w:rPr>
        <w:t>I</w:t>
      </w:r>
      <w:r w:rsidR="00BF0B41" w:rsidRPr="00A06CD6">
        <w:rPr>
          <w:i/>
        </w:rPr>
        <w:t>n Forma Pauperis</w:t>
      </w:r>
      <w:r w:rsidR="00BF0B41" w:rsidRPr="002A1A0F">
        <w:t xml:space="preserve">.  If the box at the bottom marked </w:t>
      </w:r>
      <w:r w:rsidR="00617FDC">
        <w:t>"</w:t>
      </w:r>
      <w:r w:rsidR="00BF0B41" w:rsidRPr="002A1A0F">
        <w:t>granted</w:t>
      </w:r>
      <w:r w:rsidR="00617FDC">
        <w:t>"</w:t>
      </w:r>
      <w:r w:rsidR="00BF0B41" w:rsidRPr="002A1A0F">
        <w:t xml:space="preserve"> is checked, your documents should have a date stamp and a docket number on them.  </w:t>
      </w:r>
      <w:r w:rsidR="000458FE" w:rsidRPr="002A1A0F">
        <w:t xml:space="preserve">Now you can serve the papers on the Defendant.  </w:t>
      </w:r>
    </w:p>
    <w:p w14:paraId="179F6E86" w14:textId="77777777" w:rsidR="000458FE" w:rsidRPr="002A1A0F" w:rsidRDefault="000458FE" w:rsidP="00774965"/>
    <w:p w14:paraId="5A5FB649" w14:textId="77777777" w:rsidR="00062E8C" w:rsidRPr="002A1A0F" w:rsidRDefault="000458FE" w:rsidP="00774965">
      <w:r w:rsidRPr="002A1A0F">
        <w:rPr>
          <w:sz w:val="23"/>
          <w:szCs w:val="23"/>
        </w:rPr>
        <w:t xml:space="preserve">If the motion is denied, you must pay the filing fee ($150) and other fees by the date set by the court. </w:t>
      </w:r>
      <w:r w:rsidR="00010AF2">
        <w:rPr>
          <w:sz w:val="23"/>
          <w:szCs w:val="23"/>
        </w:rPr>
        <w:t xml:space="preserve"> </w:t>
      </w:r>
      <w:r w:rsidRPr="002A1A0F">
        <w:rPr>
          <w:sz w:val="23"/>
          <w:szCs w:val="23"/>
        </w:rPr>
        <w:t xml:space="preserve">If the fee is not paid on or before that date, your case will be dismissed, and you will have to begin the process again by re-filing your information. </w:t>
      </w:r>
    </w:p>
    <w:p w14:paraId="24E103C9" w14:textId="77777777" w:rsidR="00B01D8E" w:rsidRPr="002A1A0F" w:rsidRDefault="00B01D8E" w:rsidP="00774965"/>
    <w:p w14:paraId="675AF3C2" w14:textId="77777777" w:rsidR="00AF3997" w:rsidRDefault="00AF3997">
      <w:pPr>
        <w:rPr>
          <w:rFonts w:ascii="Arial" w:hAnsi="Arial" w:cs="Arial"/>
          <w:b/>
          <w:color w:val="FF0000"/>
          <w:sz w:val="28"/>
          <w:szCs w:val="28"/>
          <w:u w:val="single"/>
        </w:rPr>
      </w:pPr>
      <w:r>
        <w:rPr>
          <w:rFonts w:ascii="Arial" w:hAnsi="Arial" w:cs="Arial"/>
          <w:b/>
          <w:color w:val="FF0000"/>
          <w:sz w:val="28"/>
          <w:szCs w:val="28"/>
          <w:u w:val="single"/>
        </w:rPr>
        <w:br w:type="page"/>
      </w:r>
    </w:p>
    <w:p w14:paraId="27464D18" w14:textId="77777777" w:rsidR="004B225A" w:rsidRPr="0023523F" w:rsidRDefault="0023523F" w:rsidP="00B01D8E">
      <w:pPr>
        <w:rPr>
          <w:rFonts w:ascii="Arial" w:hAnsi="Arial" w:cs="Arial"/>
          <w:b/>
          <w:color w:val="FF0000"/>
          <w:sz w:val="28"/>
          <w:szCs w:val="28"/>
          <w:u w:val="single"/>
        </w:rPr>
      </w:pPr>
      <w:r w:rsidRPr="0023523F">
        <w:rPr>
          <w:rFonts w:ascii="Arial" w:hAnsi="Arial" w:cs="Arial"/>
          <w:b/>
          <w:color w:val="FF0000"/>
          <w:sz w:val="28"/>
          <w:szCs w:val="28"/>
          <w:u w:val="single"/>
        </w:rPr>
        <w:lastRenderedPageBreak/>
        <w:t>STEP</w:t>
      </w:r>
      <w:r w:rsidR="004B225A" w:rsidRPr="0023523F">
        <w:rPr>
          <w:rFonts w:ascii="Arial" w:hAnsi="Arial" w:cs="Arial"/>
          <w:b/>
          <w:color w:val="FF0000"/>
          <w:sz w:val="28"/>
          <w:szCs w:val="28"/>
          <w:u w:val="single"/>
        </w:rPr>
        <w:t xml:space="preserve"> </w:t>
      </w:r>
      <w:r w:rsidR="00CE56A4" w:rsidRPr="0023523F">
        <w:rPr>
          <w:rFonts w:ascii="Arial" w:hAnsi="Arial" w:cs="Arial"/>
          <w:b/>
          <w:color w:val="FF0000"/>
          <w:sz w:val="28"/>
          <w:szCs w:val="28"/>
          <w:u w:val="single"/>
        </w:rPr>
        <w:t>2</w:t>
      </w:r>
      <w:r w:rsidR="004B225A" w:rsidRPr="0023523F">
        <w:rPr>
          <w:rFonts w:ascii="Arial" w:hAnsi="Arial" w:cs="Arial"/>
          <w:b/>
          <w:color w:val="FF0000"/>
          <w:sz w:val="28"/>
          <w:szCs w:val="28"/>
          <w:u w:val="single"/>
        </w:rPr>
        <w:t xml:space="preserve">: </w:t>
      </w:r>
      <w:r w:rsidR="00C9487E" w:rsidRPr="0023523F">
        <w:rPr>
          <w:rFonts w:ascii="Arial" w:hAnsi="Arial" w:cs="Arial"/>
          <w:b/>
          <w:color w:val="FF0000"/>
          <w:sz w:val="28"/>
          <w:szCs w:val="28"/>
          <w:u w:val="single"/>
        </w:rPr>
        <w:t>SERVICE OF PROCESS</w:t>
      </w:r>
    </w:p>
    <w:p w14:paraId="4F084F9C" w14:textId="77777777" w:rsidR="00443555" w:rsidRDefault="00443555"/>
    <w:p w14:paraId="0CE2EEDD" w14:textId="2E2CD485" w:rsidR="00F937EB" w:rsidRPr="0023523F" w:rsidRDefault="0023523F" w:rsidP="0023523F">
      <w:pPr>
        <w:ind w:left="1440"/>
        <w:rPr>
          <w:b/>
          <w:color w:val="4F6228" w:themeColor="accent3" w:themeShade="80"/>
          <w:sz w:val="32"/>
          <w:szCs w:val="32"/>
        </w:rPr>
      </w:pPr>
      <w:r>
        <w:rPr>
          <w:b/>
          <w:color w:val="4F6228" w:themeColor="accent3" w:themeShade="80"/>
          <w:sz w:val="32"/>
          <w:szCs w:val="32"/>
        </w:rPr>
        <w:t>RE</w:t>
      </w:r>
      <w:r w:rsidR="00F937EB" w:rsidRPr="0023523F">
        <w:rPr>
          <w:b/>
          <w:color w:val="4F6228" w:themeColor="accent3" w:themeShade="80"/>
          <w:sz w:val="32"/>
          <w:szCs w:val="32"/>
        </w:rPr>
        <w:t>AD THIS SECTION CAREFULLY. If you do not serve these papers correctly, you may not be able to proceed.</w:t>
      </w:r>
    </w:p>
    <w:p w14:paraId="78F249EE" w14:textId="77777777" w:rsidR="00F937EB" w:rsidRPr="002A1A0F" w:rsidRDefault="00F937EB"/>
    <w:p w14:paraId="020B31C4" w14:textId="77777777" w:rsidR="00F937EB" w:rsidRDefault="00F937EB" w:rsidP="00F937EB">
      <w:r>
        <w:t xml:space="preserve">There are two steps for service of process. </w:t>
      </w:r>
    </w:p>
    <w:p w14:paraId="0280DAE3" w14:textId="77777777" w:rsidR="00F937EB" w:rsidRDefault="00F937EB" w:rsidP="00F937EB">
      <w:pPr>
        <w:pStyle w:val="ListParagraph"/>
        <w:numPr>
          <w:ilvl w:val="0"/>
          <w:numId w:val="22"/>
        </w:numPr>
      </w:pPr>
      <w:r>
        <w:t xml:space="preserve">Serve the </w:t>
      </w:r>
      <w:r w:rsidR="000D6D97">
        <w:t>Defendant</w:t>
      </w:r>
      <w:r>
        <w:t xml:space="preserve"> </w:t>
      </w:r>
      <w:r w:rsidR="000D6D97">
        <w:t xml:space="preserve">with </w:t>
      </w:r>
      <w:r>
        <w:t xml:space="preserve">one clocked copy of the </w:t>
      </w:r>
      <w:r w:rsidRPr="00235E61">
        <w:t xml:space="preserve">Family Court </w:t>
      </w:r>
      <w:r>
        <w:t>Coversheet</w:t>
      </w:r>
      <w:r w:rsidRPr="00235E61">
        <w:t xml:space="preserve">, </w:t>
      </w:r>
      <w:r>
        <w:t xml:space="preserve">Summons, </w:t>
      </w:r>
      <w:r w:rsidRPr="00235E61">
        <w:t>Complaint</w:t>
      </w:r>
      <w:r>
        <w:t xml:space="preserve"> (Visitation),</w:t>
      </w:r>
      <w:r w:rsidRPr="00235E61">
        <w:t xml:space="preserve"> and the Financial Declaration</w:t>
      </w:r>
      <w:r>
        <w:t xml:space="preserve">. </w:t>
      </w:r>
    </w:p>
    <w:p w14:paraId="2459F02A" w14:textId="77777777" w:rsidR="00F937EB" w:rsidRDefault="00F937EB" w:rsidP="00F937EB">
      <w:pPr>
        <w:pStyle w:val="ListParagraph"/>
        <w:numPr>
          <w:ilvl w:val="0"/>
          <w:numId w:val="22"/>
        </w:numPr>
      </w:pPr>
      <w:r>
        <w:t xml:space="preserve">Prove to the court the </w:t>
      </w:r>
      <w:r w:rsidR="000D6D97">
        <w:t>Defendant</w:t>
      </w:r>
      <w:r>
        <w:t xml:space="preserve"> was properly served. </w:t>
      </w:r>
    </w:p>
    <w:p w14:paraId="295F407D" w14:textId="77777777" w:rsidR="00F937EB" w:rsidRDefault="00F937EB" w:rsidP="00F937EB"/>
    <w:p w14:paraId="4639C750" w14:textId="77777777" w:rsidR="00F937EB" w:rsidRDefault="00F937EB" w:rsidP="00F937EB">
      <w:r>
        <w:t xml:space="preserve">You must serve the </w:t>
      </w:r>
      <w:r w:rsidR="000D6D97">
        <w:t>Defendant</w:t>
      </w:r>
      <w:r>
        <w:t xml:space="preserve"> in one of five ways. </w:t>
      </w:r>
      <w:r w:rsidR="008478F5">
        <w:t xml:space="preserve"> </w:t>
      </w:r>
      <w:r>
        <w:t xml:space="preserve">If one way is not successful, try another one. </w:t>
      </w:r>
      <w:r w:rsidR="00010AF2">
        <w:t xml:space="preserve"> </w:t>
      </w:r>
      <w:r>
        <w:t>The most effective way to serve the Defendant is through the Sheriff</w:t>
      </w:r>
      <w:r w:rsidR="00617FDC">
        <w:t>'</w:t>
      </w:r>
      <w:r>
        <w:t xml:space="preserve">s Office or by private process server. </w:t>
      </w:r>
      <w:r w:rsidR="0023523F">
        <w:t xml:space="preserve"> </w:t>
      </w:r>
      <w:r w:rsidR="0023523F" w:rsidRPr="0023523F">
        <w:rPr>
          <w:b/>
        </w:rPr>
        <w:t>There will be a fee for this service.</w:t>
      </w:r>
      <w:r w:rsidR="0023523F">
        <w:t xml:space="preserve">  </w:t>
      </w:r>
    </w:p>
    <w:p w14:paraId="31A021FA" w14:textId="77777777" w:rsidR="00151A68" w:rsidRPr="002A1A0F" w:rsidRDefault="00151A68" w:rsidP="00774965"/>
    <w:p w14:paraId="67444C75" w14:textId="77777777" w:rsidR="00F937EB" w:rsidRDefault="00F937EB" w:rsidP="00F937EB">
      <w:pPr>
        <w:ind w:firstLine="720"/>
        <w:rPr>
          <w:b/>
          <w:u w:val="single"/>
        </w:rPr>
      </w:pPr>
      <w:r>
        <w:rPr>
          <w:b/>
          <w:u w:val="single"/>
        </w:rPr>
        <w:t>1</w:t>
      </w:r>
      <w:r w:rsidRPr="00235E61">
        <w:rPr>
          <w:b/>
          <w:u w:val="single"/>
        </w:rPr>
        <w:t>) SHERIFF</w:t>
      </w:r>
      <w:r w:rsidR="00617FDC">
        <w:rPr>
          <w:b/>
          <w:u w:val="single"/>
        </w:rPr>
        <w:t>'</w:t>
      </w:r>
      <w:r w:rsidRPr="00235E61">
        <w:rPr>
          <w:b/>
          <w:u w:val="single"/>
        </w:rPr>
        <w:t>S OFFICE</w:t>
      </w:r>
    </w:p>
    <w:p w14:paraId="42362023" w14:textId="77777777" w:rsidR="00F937EB" w:rsidRDefault="00F937EB" w:rsidP="00F937EB">
      <w:pPr>
        <w:ind w:left="720"/>
      </w:pPr>
    </w:p>
    <w:p w14:paraId="317BAD51" w14:textId="77777777" w:rsidR="00F937EB" w:rsidRDefault="00F937EB" w:rsidP="00F937EB">
      <w:pPr>
        <w:ind w:left="720"/>
      </w:pPr>
      <w:r w:rsidRPr="00235E61">
        <w:t>Contact the Sheriff</w:t>
      </w:r>
      <w:r w:rsidR="00617FDC">
        <w:t>'</w:t>
      </w:r>
      <w:r w:rsidRPr="00235E61">
        <w:t xml:space="preserve">s office in the county where the Defendant lives or works to serve the papers.  </w:t>
      </w:r>
      <w:r w:rsidR="0023523F">
        <w:t xml:space="preserve">There will be a fee for this service.  </w:t>
      </w:r>
      <w:r w:rsidRPr="00235E61">
        <w:t>When the Sheriff serves the papers</w:t>
      </w:r>
      <w:r>
        <w:t xml:space="preserve"> you filed with the court</w:t>
      </w:r>
      <w:r w:rsidRPr="00235E61">
        <w:t xml:space="preserve">, ask the office to complete the bottom half of the Affidavit of Service </w:t>
      </w:r>
      <w:r>
        <w:t xml:space="preserve">(SCCA 402F) </w:t>
      </w:r>
      <w:r w:rsidRPr="00235E61">
        <w:t>form before a notary, have the form notarized, and return the form to you.</w:t>
      </w:r>
      <w:r w:rsidR="00010AF2">
        <w:t xml:space="preserve"> </w:t>
      </w:r>
      <w:r w:rsidRPr="00235E61">
        <w:t xml:space="preserve"> </w:t>
      </w:r>
      <w:r>
        <w:t>Many Sheriff</w:t>
      </w:r>
      <w:r w:rsidR="00617FDC">
        <w:t>'</w:t>
      </w:r>
      <w:r>
        <w:t xml:space="preserve">s Offices use their own Affidavit of Service Form. </w:t>
      </w:r>
      <w:r w:rsidR="00010AF2">
        <w:t xml:space="preserve"> </w:t>
      </w:r>
      <w:r w:rsidRPr="00235E61">
        <w:t xml:space="preserve">File the Affidavit of Service with the Clerk of Court.  </w:t>
      </w:r>
      <w:r w:rsidR="00A07CC4">
        <w:t>Keep a copy for your own file.</w:t>
      </w:r>
    </w:p>
    <w:p w14:paraId="70B4C4A7" w14:textId="77777777" w:rsidR="00F937EB" w:rsidRDefault="00F937EB" w:rsidP="00F937EB">
      <w:pPr>
        <w:ind w:left="720"/>
      </w:pPr>
    </w:p>
    <w:p w14:paraId="61E93EC4" w14:textId="77777777" w:rsidR="00F937EB" w:rsidRPr="00235E61" w:rsidRDefault="00F937EB" w:rsidP="00F937EB">
      <w:pPr>
        <w:ind w:firstLine="720"/>
        <w:rPr>
          <w:b/>
          <w:u w:val="single"/>
        </w:rPr>
      </w:pPr>
      <w:r>
        <w:rPr>
          <w:b/>
          <w:u w:val="single"/>
        </w:rPr>
        <w:t>2</w:t>
      </w:r>
      <w:r w:rsidRPr="00235E61">
        <w:rPr>
          <w:b/>
          <w:u w:val="single"/>
        </w:rPr>
        <w:t>) PRIVATE PROCESS SERVER</w:t>
      </w:r>
    </w:p>
    <w:p w14:paraId="4C19C808" w14:textId="77777777" w:rsidR="00F937EB" w:rsidRDefault="00F937EB" w:rsidP="00F937EB">
      <w:pPr>
        <w:ind w:left="720"/>
      </w:pPr>
    </w:p>
    <w:p w14:paraId="141BCB27" w14:textId="77777777" w:rsidR="00F937EB" w:rsidRDefault="00F937EB" w:rsidP="00F937EB">
      <w:pPr>
        <w:ind w:left="720"/>
      </w:pPr>
      <w:r w:rsidRPr="00235E61">
        <w:t>Private process servers are listed in the telephone book</w:t>
      </w:r>
      <w:r>
        <w:t xml:space="preserve"> and online</w:t>
      </w:r>
      <w:r w:rsidRPr="00235E61">
        <w:t>.  There will be a fee for this service.</w:t>
      </w:r>
      <w:r w:rsidR="00010AF2">
        <w:t xml:space="preserve"> </w:t>
      </w:r>
      <w:r w:rsidRPr="00235E61">
        <w:t xml:space="preserve"> </w:t>
      </w:r>
      <w:r>
        <w:t>It is usually more expensive than the Sheriff</w:t>
      </w:r>
      <w:r w:rsidR="00617FDC">
        <w:t>'</w:t>
      </w:r>
      <w:r>
        <w:t xml:space="preserve">s Office.  Give </w:t>
      </w:r>
      <w:r w:rsidR="00F41D69">
        <w:t xml:space="preserve">the process server </w:t>
      </w:r>
      <w:r>
        <w:t>the Affidavit of Service</w:t>
      </w:r>
      <w:r w:rsidRPr="00235E61">
        <w:t xml:space="preserve"> </w:t>
      </w:r>
      <w:r>
        <w:t xml:space="preserve">(SCCA 402F) from this packet, along with the papers you filed with the court. </w:t>
      </w:r>
      <w:r w:rsidR="00010AF2">
        <w:t xml:space="preserve"> </w:t>
      </w:r>
      <w:r w:rsidR="00F41D69">
        <w:t xml:space="preserve">The process server </w:t>
      </w:r>
      <w:r>
        <w:t xml:space="preserve">will give you the completed Affidavit of Service </w:t>
      </w:r>
      <w:r w:rsidR="00F41D69">
        <w:t xml:space="preserve">Form </w:t>
      </w:r>
      <w:r>
        <w:t>or their own form after they have served the papers.  File the Affidavit of Service with the Clerk of Court.</w:t>
      </w:r>
      <w:r w:rsidR="00A07CC4" w:rsidRPr="00A07CC4">
        <w:t xml:space="preserve"> </w:t>
      </w:r>
      <w:r w:rsidR="00A07CC4">
        <w:t>Keep a copy for your own file.</w:t>
      </w:r>
    </w:p>
    <w:p w14:paraId="094D4E65" w14:textId="77777777" w:rsidR="00F937EB" w:rsidRDefault="00F937EB" w:rsidP="00F937EB">
      <w:pPr>
        <w:ind w:left="720"/>
      </w:pPr>
    </w:p>
    <w:p w14:paraId="75C52725" w14:textId="77777777" w:rsidR="00F937EB" w:rsidRPr="00616297" w:rsidRDefault="00F937EB" w:rsidP="00F937EB">
      <w:pPr>
        <w:ind w:firstLine="720"/>
        <w:rPr>
          <w:b/>
          <w:u w:val="single"/>
        </w:rPr>
      </w:pPr>
      <w:r>
        <w:rPr>
          <w:b/>
          <w:u w:val="single"/>
        </w:rPr>
        <w:t>3</w:t>
      </w:r>
      <w:r w:rsidRPr="00616297">
        <w:rPr>
          <w:b/>
          <w:u w:val="single"/>
        </w:rPr>
        <w:t>)  SERVICE BY COMMERCIAL DELIVERY SERVICE</w:t>
      </w:r>
    </w:p>
    <w:p w14:paraId="277BA7F6" w14:textId="77777777" w:rsidR="00F937EB" w:rsidRDefault="00F937EB" w:rsidP="00F937EB">
      <w:pPr>
        <w:spacing w:before="100" w:beforeAutospacing="1" w:after="100" w:afterAutospacing="1"/>
        <w:ind w:left="720"/>
      </w:pPr>
      <w:r>
        <w:t>You may use a commercial delivery company like UPS or FedEx to serve the papers you filed with the court.  The company must be one approved by the Internal Revenue Service.  You may check to be sure the company is approved at the IRS website:</w:t>
      </w:r>
      <w:r w:rsidRPr="002C5BCD">
        <w:t xml:space="preserve"> </w:t>
      </w:r>
      <w:r>
        <w:t xml:space="preserve">  </w:t>
      </w:r>
      <w:r w:rsidR="002D484D">
        <w:t xml:space="preserve"> </w:t>
      </w:r>
      <w:hyperlink r:id="rId17" w:history="1">
        <w:r w:rsidR="005954C3" w:rsidRPr="003919A6">
          <w:rPr>
            <w:rStyle w:val="Hyperlink"/>
          </w:rPr>
          <w:t>https://www.irs.gov/uac/Private-Delivery-Services-PDS</w:t>
        </w:r>
      </w:hyperlink>
      <w:r w:rsidR="005954C3">
        <w:t xml:space="preserve"> </w:t>
      </w:r>
      <w:r w:rsidR="002D484D">
        <w:t xml:space="preserve"> </w:t>
      </w:r>
    </w:p>
    <w:p w14:paraId="4DE74309" w14:textId="77777777" w:rsidR="00F937EB" w:rsidRDefault="00F937EB" w:rsidP="00F937EB">
      <w:pPr>
        <w:spacing w:before="100" w:beforeAutospacing="1" w:after="100" w:afterAutospacing="1"/>
        <w:ind w:left="720"/>
      </w:pPr>
      <w:r>
        <w:t xml:space="preserve">You need the delivery record. </w:t>
      </w:r>
      <w:r w:rsidR="00010AF2">
        <w:t xml:space="preserve"> </w:t>
      </w:r>
      <w:r>
        <w:t xml:space="preserve">The delivery record will show the date, time and place of delivery, the name of the person served and </w:t>
      </w:r>
      <w:r w:rsidR="00F41D69">
        <w:t xml:space="preserve">will have </w:t>
      </w:r>
      <w:r>
        <w:t xml:space="preserve">an original signature or electronic image of </w:t>
      </w:r>
      <w:r w:rsidRPr="002E7772">
        <w:rPr>
          <w:u w:val="single"/>
        </w:rPr>
        <w:t>the signature of the person served</w:t>
      </w:r>
      <w:r>
        <w:t xml:space="preserve">.  If someone other than the </w:t>
      </w:r>
      <w:r w:rsidR="00902137">
        <w:t>D</w:t>
      </w:r>
      <w:r>
        <w:t xml:space="preserve">efendant signs for the documents, you will not be able to proceed if the </w:t>
      </w:r>
      <w:r w:rsidR="00902137">
        <w:t>D</w:t>
      </w:r>
      <w:r>
        <w:t>efendant does not appear.  If delivery is refused or returned undelivered, you must try another method.</w:t>
      </w:r>
      <w:r w:rsidR="00010AF2">
        <w:t xml:space="preserve"> </w:t>
      </w:r>
      <w:r>
        <w:t xml:space="preserve"> You can get a </w:t>
      </w:r>
      <w:r>
        <w:lastRenderedPageBreak/>
        <w:t xml:space="preserve">copy of the delivery record </w:t>
      </w:r>
      <w:r w:rsidR="005954C3">
        <w:t>at the delivery company</w:t>
      </w:r>
      <w:r w:rsidR="00617FDC">
        <w:t>'</w:t>
      </w:r>
      <w:r w:rsidR="005954C3">
        <w:t>s office,</w:t>
      </w:r>
      <w:r>
        <w:t xml:space="preserve"> by calling the delivery company</w:t>
      </w:r>
      <w:r w:rsidR="005954C3">
        <w:t>,</w:t>
      </w:r>
      <w:r>
        <w:t xml:space="preserve"> or going online and printing a copy. </w:t>
      </w:r>
      <w:r w:rsidR="00010AF2">
        <w:t xml:space="preserve"> </w:t>
      </w:r>
      <w:r>
        <w:t xml:space="preserve">You will need the tracking number that is printed on your receipt. </w:t>
      </w:r>
    </w:p>
    <w:p w14:paraId="3C0392BA" w14:textId="77777777" w:rsidR="00F937EB" w:rsidRDefault="00F937EB" w:rsidP="00F937EB">
      <w:pPr>
        <w:spacing w:before="100" w:beforeAutospacing="1" w:after="100" w:afterAutospacing="1"/>
        <w:ind w:left="720"/>
      </w:pPr>
      <w:r>
        <w:t xml:space="preserve">Complete an Affidavit of Service </w:t>
      </w:r>
      <w:proofErr w:type="gramStart"/>
      <w:r>
        <w:t>By</w:t>
      </w:r>
      <w:proofErr w:type="gramEnd"/>
      <w:r>
        <w:t xml:space="preserve"> Mailing (SCCA 400</w:t>
      </w:r>
      <w:r w:rsidR="007559B7">
        <w:t xml:space="preserve">.43 </w:t>
      </w:r>
      <w:r>
        <w:t xml:space="preserve">SRL-VIS) showing the documents served with the delivery record attached. </w:t>
      </w:r>
      <w:r w:rsidR="00010AF2">
        <w:t xml:space="preserve"> </w:t>
      </w:r>
      <w:r w:rsidRPr="00C53528">
        <w:t>Do not sig</w:t>
      </w:r>
      <w:r>
        <w:t xml:space="preserve">n the Affidavit of Service </w:t>
      </w:r>
      <w:proofErr w:type="gramStart"/>
      <w:r>
        <w:t>By</w:t>
      </w:r>
      <w:proofErr w:type="gramEnd"/>
      <w:r>
        <w:t xml:space="preserve"> Mailing </w:t>
      </w:r>
      <w:r w:rsidRPr="00C53528">
        <w:t xml:space="preserve">form until you are in front of a notary public.  </w:t>
      </w:r>
      <w:r w:rsidRPr="00744C86">
        <w:t xml:space="preserve">The notary must watch you sign the form.  </w:t>
      </w:r>
      <w:r>
        <w:t xml:space="preserve">This affidavit and delivery record must be filed with the </w:t>
      </w:r>
      <w:r w:rsidR="007559B7">
        <w:t>C</w:t>
      </w:r>
      <w:r>
        <w:t xml:space="preserve">lerk of </w:t>
      </w:r>
      <w:r w:rsidR="007559B7">
        <w:t>C</w:t>
      </w:r>
      <w:r>
        <w:t xml:space="preserve">ourt. </w:t>
      </w:r>
      <w:r w:rsidR="00010AF2">
        <w:t xml:space="preserve"> </w:t>
      </w:r>
      <w:r w:rsidR="00A07CC4">
        <w:t>Keep a copy for your own file.</w:t>
      </w:r>
      <w:r>
        <w:t xml:space="preserve"> </w:t>
      </w:r>
    </w:p>
    <w:p w14:paraId="7020B6F8" w14:textId="77777777" w:rsidR="00F937EB" w:rsidRPr="00235E61" w:rsidRDefault="00F937EB" w:rsidP="00F937EB">
      <w:pPr>
        <w:ind w:firstLine="720"/>
        <w:rPr>
          <w:u w:val="single"/>
        </w:rPr>
      </w:pPr>
      <w:r>
        <w:rPr>
          <w:b/>
          <w:u w:val="single"/>
        </w:rPr>
        <w:t>4</w:t>
      </w:r>
      <w:r w:rsidRPr="00235E61">
        <w:rPr>
          <w:b/>
          <w:u w:val="single"/>
        </w:rPr>
        <w:t>) U.S. MAIL</w:t>
      </w:r>
      <w:r w:rsidRPr="00235E61">
        <w:rPr>
          <w:u w:val="single"/>
        </w:rPr>
        <w:t xml:space="preserve"> </w:t>
      </w:r>
    </w:p>
    <w:p w14:paraId="32183A49" w14:textId="77777777" w:rsidR="00F937EB" w:rsidRDefault="00F937EB" w:rsidP="00F937EB">
      <w:pPr>
        <w:ind w:left="720"/>
      </w:pPr>
    </w:p>
    <w:p w14:paraId="6680D577" w14:textId="77777777" w:rsidR="00F937EB" w:rsidRDefault="00F937EB" w:rsidP="00F937EB">
      <w:pPr>
        <w:ind w:left="720"/>
      </w:pPr>
      <w:r>
        <w:t xml:space="preserve">You may use U.S. Mail. </w:t>
      </w:r>
      <w:r w:rsidR="00010AF2">
        <w:t xml:space="preserve"> </w:t>
      </w:r>
      <w:r>
        <w:t>If you do, y</w:t>
      </w:r>
      <w:r w:rsidRPr="00235E61">
        <w:t>ou</w:t>
      </w:r>
      <w:r w:rsidRPr="00235E61">
        <w:rPr>
          <w:b/>
        </w:rPr>
        <w:t xml:space="preserve"> must</w:t>
      </w:r>
      <w:r w:rsidRPr="00235E61">
        <w:t xml:space="preserve"> send these documents Certified Mail, </w:t>
      </w:r>
      <w:r w:rsidRPr="00982B44">
        <w:rPr>
          <w:b/>
        </w:rPr>
        <w:t>Restricted Delivery</w:t>
      </w:r>
      <w:r w:rsidRPr="00235E61">
        <w:t xml:space="preserve">, Return Receipt Requested.  </w:t>
      </w:r>
    </w:p>
    <w:p w14:paraId="778A12FD" w14:textId="77777777" w:rsidR="00F937EB" w:rsidRDefault="00F937EB" w:rsidP="00F937EB">
      <w:pPr>
        <w:ind w:left="720"/>
      </w:pPr>
    </w:p>
    <w:p w14:paraId="07076F2C" w14:textId="77777777" w:rsidR="00F937EB" w:rsidRPr="002E7772" w:rsidRDefault="00F937EB" w:rsidP="00F937EB">
      <w:pPr>
        <w:ind w:left="720"/>
      </w:pPr>
      <w:r w:rsidRPr="00235E61">
        <w:t>When</w:t>
      </w:r>
      <w:r w:rsidRPr="00235E61">
        <w:rPr>
          <w:b/>
        </w:rPr>
        <w:t xml:space="preserve"> </w:t>
      </w:r>
      <w:r w:rsidRPr="00235E61">
        <w:t xml:space="preserve">you get the return receipt card (green card) back from the U.S. Post Office, check it to make sure </w:t>
      </w:r>
      <w:r>
        <w:t xml:space="preserve">the </w:t>
      </w:r>
      <w:r w:rsidR="000D6D97">
        <w:t>Defendant</w:t>
      </w:r>
      <w:r>
        <w:t xml:space="preserve"> </w:t>
      </w:r>
      <w:r w:rsidRPr="00235E61">
        <w:t xml:space="preserve">signed the card.  </w:t>
      </w:r>
      <w:r w:rsidRPr="00235E61">
        <w:rPr>
          <w:b/>
        </w:rPr>
        <w:t xml:space="preserve">If </w:t>
      </w:r>
      <w:r>
        <w:rPr>
          <w:b/>
        </w:rPr>
        <w:t>anyone</w:t>
      </w:r>
      <w:r w:rsidRPr="00235E61">
        <w:rPr>
          <w:b/>
        </w:rPr>
        <w:t xml:space="preserve"> other than </w:t>
      </w:r>
      <w:r>
        <w:rPr>
          <w:b/>
        </w:rPr>
        <w:t xml:space="preserve">the </w:t>
      </w:r>
      <w:r w:rsidR="000D6D97">
        <w:rPr>
          <w:b/>
        </w:rPr>
        <w:t>Defendant</w:t>
      </w:r>
      <w:r>
        <w:rPr>
          <w:b/>
        </w:rPr>
        <w:t xml:space="preserve"> </w:t>
      </w:r>
      <w:r w:rsidRPr="00235E61">
        <w:rPr>
          <w:b/>
        </w:rPr>
        <w:t>signed the return receipt card (green card)</w:t>
      </w:r>
      <w:r>
        <w:rPr>
          <w:b/>
        </w:rPr>
        <w:t>, you do not have good service and must try again.</w:t>
      </w:r>
    </w:p>
    <w:p w14:paraId="434096D1" w14:textId="77777777" w:rsidR="00F937EB" w:rsidRPr="00235E61" w:rsidRDefault="00F937EB" w:rsidP="00F937EB">
      <w:pPr>
        <w:rPr>
          <w:b/>
        </w:rPr>
      </w:pPr>
    </w:p>
    <w:p w14:paraId="1FE6B3BC" w14:textId="77777777" w:rsidR="00F937EB" w:rsidRDefault="00F937EB" w:rsidP="00F937EB">
      <w:pPr>
        <w:ind w:left="720"/>
      </w:pPr>
      <w:r w:rsidRPr="00235E61">
        <w:t xml:space="preserve">If you receive the return receipt card (green card) and it was signed by </w:t>
      </w:r>
      <w:r>
        <w:t xml:space="preserve">the </w:t>
      </w:r>
      <w:r w:rsidR="000D6D97">
        <w:t>Defendant</w:t>
      </w:r>
      <w:r>
        <w:t xml:space="preserve">, </w:t>
      </w:r>
      <w:r w:rsidRPr="00235E61">
        <w:t xml:space="preserve">record the docket number you received from the Clerk of Court and the words </w:t>
      </w:r>
      <w:r w:rsidR="00617FDC">
        <w:t>"</w:t>
      </w:r>
      <w:r w:rsidRPr="00235E61">
        <w:t>Summons and Complaint</w:t>
      </w:r>
      <w:r w:rsidR="00617FDC">
        <w:t>"</w:t>
      </w:r>
      <w:r w:rsidRPr="00235E61">
        <w:t xml:space="preserve"> across the top of the return receipt (green card) and then make a copy of the card for your file.  </w:t>
      </w:r>
    </w:p>
    <w:p w14:paraId="7089E4AC" w14:textId="77777777" w:rsidR="00F937EB" w:rsidRDefault="00F937EB" w:rsidP="00F937EB">
      <w:pPr>
        <w:ind w:left="720"/>
      </w:pPr>
    </w:p>
    <w:p w14:paraId="75168F38" w14:textId="77777777" w:rsidR="00AF3997" w:rsidRDefault="00F937EB" w:rsidP="00C958CE">
      <w:pPr>
        <w:ind w:left="720"/>
      </w:pPr>
      <w:r w:rsidRPr="00235E61">
        <w:t xml:space="preserve">Next, complete and sign the Affidavit of </w:t>
      </w:r>
      <w:r>
        <w:t xml:space="preserve">Service by </w:t>
      </w:r>
      <w:r w:rsidRPr="00235E61">
        <w:t>Mailing form</w:t>
      </w:r>
      <w:r w:rsidR="00D23CBE">
        <w:t xml:space="preserve"> (SCCA 400</w:t>
      </w:r>
      <w:r w:rsidR="00184710">
        <w:t>.43</w:t>
      </w:r>
      <w:r w:rsidR="00D23CBE">
        <w:t xml:space="preserve"> </w:t>
      </w:r>
      <w:r>
        <w:t>SRL-VIS)</w:t>
      </w:r>
      <w:r w:rsidRPr="00235E61">
        <w:t xml:space="preserve"> before a notary.  </w:t>
      </w:r>
      <w:r w:rsidRPr="00235E61">
        <w:rPr>
          <w:b/>
        </w:rPr>
        <w:t xml:space="preserve">Do not sign this form until you are in front of a notary.  The notary must </w:t>
      </w:r>
      <w:r w:rsidR="00FA78CB">
        <w:rPr>
          <w:b/>
        </w:rPr>
        <w:t xml:space="preserve">watch </w:t>
      </w:r>
      <w:r w:rsidRPr="00235E61">
        <w:rPr>
          <w:b/>
        </w:rPr>
        <w:t>you sign</w:t>
      </w:r>
      <w:r>
        <w:rPr>
          <w:b/>
        </w:rPr>
        <w:t xml:space="preserve"> the Affidavit of Service by Mailing.</w:t>
      </w:r>
      <w:r w:rsidRPr="00235E61">
        <w:rPr>
          <w:b/>
        </w:rPr>
        <w:t xml:space="preserve"> </w:t>
      </w:r>
      <w:r w:rsidR="00D23CBE">
        <w:rPr>
          <w:b/>
        </w:rPr>
        <w:t xml:space="preserve"> </w:t>
      </w:r>
      <w:r w:rsidRPr="00235E61">
        <w:t xml:space="preserve">Attach the return receipt card (green card) to the notarized Affidavit of </w:t>
      </w:r>
      <w:r>
        <w:t xml:space="preserve">Service by </w:t>
      </w:r>
      <w:r w:rsidRPr="00235E61">
        <w:t>Mailing and take it to the Clerk of Court</w:t>
      </w:r>
      <w:r w:rsidR="00617FDC">
        <w:t>'</w:t>
      </w:r>
      <w:r w:rsidRPr="00235E61">
        <w:t xml:space="preserve">s office for filing.  </w:t>
      </w:r>
    </w:p>
    <w:p w14:paraId="7D81578B" w14:textId="77777777" w:rsidR="00AF3997" w:rsidRDefault="00AF3997">
      <w:r>
        <w:br w:type="page"/>
      </w:r>
    </w:p>
    <w:p w14:paraId="6608679B" w14:textId="77777777" w:rsidR="00672068" w:rsidRPr="006328BF" w:rsidRDefault="006328BF" w:rsidP="001B248A">
      <w:pPr>
        <w:pStyle w:val="Heading1"/>
      </w:pPr>
      <w:r>
        <w:rPr>
          <w:noProof/>
        </w:rPr>
        <w:lastRenderedPageBreak/>
        <w:drawing>
          <wp:anchor distT="0" distB="0" distL="114300" distR="114300" simplePos="0" relativeHeight="251650560" behindDoc="1" locked="0" layoutInCell="1" allowOverlap="1" wp14:anchorId="55E02C77" wp14:editId="7B9C008D">
            <wp:simplePos x="0" y="0"/>
            <wp:positionH relativeFrom="column">
              <wp:posOffset>0</wp:posOffset>
            </wp:positionH>
            <wp:positionV relativeFrom="paragraph">
              <wp:posOffset>12065</wp:posOffset>
            </wp:positionV>
            <wp:extent cx="4038600" cy="2419350"/>
            <wp:effectExtent l="0" t="0" r="0" b="0"/>
            <wp:wrapNone/>
            <wp:docPr id="19" name="Picture 19" descr="Picture of US Postal Service - Certified Mail -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icture of US Postal Service - Certified Mail - Receipt."/>
                    <pic:cNvPicPr/>
                  </pic:nvPicPr>
                  <pic:blipFill>
                    <a:blip r:embed="rId18">
                      <a:extLst>
                        <a:ext uri="{28A0092B-C50C-407E-A947-70E740481C1C}">
                          <a14:useLocalDpi xmlns:a14="http://schemas.microsoft.com/office/drawing/2010/main" val="0"/>
                        </a:ext>
                      </a:extLst>
                    </a:blip>
                    <a:stretch>
                      <a:fillRect/>
                    </a:stretch>
                  </pic:blipFill>
                  <pic:spPr>
                    <a:xfrm>
                      <a:off x="0" y="0"/>
                      <a:ext cx="4038600" cy="2419350"/>
                    </a:xfrm>
                    <a:prstGeom prst="rect">
                      <a:avLst/>
                    </a:prstGeom>
                  </pic:spPr>
                </pic:pic>
              </a:graphicData>
            </a:graphic>
          </wp:anchor>
        </w:drawing>
      </w:r>
      <w:r>
        <w:tab/>
      </w:r>
      <w:r>
        <w:tab/>
      </w:r>
      <w:r>
        <w:tab/>
      </w:r>
      <w:r>
        <w:tab/>
      </w:r>
      <w:r>
        <w:tab/>
      </w:r>
      <w:r>
        <w:tab/>
      </w:r>
      <w:r w:rsidRPr="006328BF">
        <w:t>FRONT</w:t>
      </w:r>
    </w:p>
    <w:p w14:paraId="6B7B85BD" w14:textId="77777777" w:rsidR="00672068" w:rsidRDefault="00672068" w:rsidP="00F937EB">
      <w:pPr>
        <w:ind w:left="720"/>
      </w:pPr>
    </w:p>
    <w:p w14:paraId="7CC69B18" w14:textId="77777777" w:rsidR="00672068" w:rsidRDefault="00672068" w:rsidP="00F937EB">
      <w:pPr>
        <w:ind w:left="720"/>
      </w:pPr>
    </w:p>
    <w:p w14:paraId="6A38D63C" w14:textId="77777777" w:rsidR="00672068" w:rsidRDefault="00672068" w:rsidP="00F937EB">
      <w:pPr>
        <w:ind w:left="720"/>
      </w:pPr>
    </w:p>
    <w:p w14:paraId="217FB901" w14:textId="77777777" w:rsidR="002D2279" w:rsidRDefault="002D2279" w:rsidP="006328BF">
      <w:pPr>
        <w:ind w:left="720"/>
      </w:pPr>
      <w:r>
        <w:tab/>
      </w:r>
      <w:r>
        <w:tab/>
      </w:r>
    </w:p>
    <w:p w14:paraId="3BE922D8" w14:textId="77777777" w:rsidR="002D2279" w:rsidRDefault="002D2279" w:rsidP="00111CEA">
      <w:pPr>
        <w:ind w:left="6480"/>
      </w:pPr>
    </w:p>
    <w:p w14:paraId="79EA9D3E" w14:textId="77777777" w:rsidR="002D2279" w:rsidRDefault="002D2279" w:rsidP="006328BF">
      <w:pPr>
        <w:ind w:firstLine="720"/>
      </w:pPr>
      <w:r>
        <w:t>Defendant</w:t>
      </w:r>
      <w:r w:rsidR="00617FDC">
        <w:t>'</w:t>
      </w:r>
      <w:r>
        <w:t>s Name</w:t>
      </w:r>
    </w:p>
    <w:p w14:paraId="389F5F7E" w14:textId="77777777" w:rsidR="002D2279" w:rsidRDefault="002D2279" w:rsidP="002D2279">
      <w:r>
        <w:tab/>
        <w:t>and Address</w:t>
      </w:r>
    </w:p>
    <w:p w14:paraId="551F23F0" w14:textId="77777777" w:rsidR="00672068" w:rsidRPr="002D2279" w:rsidRDefault="00111CEA" w:rsidP="006328BF">
      <w:pPr>
        <w:ind w:left="6480"/>
        <w:rPr>
          <w:b/>
        </w:rPr>
      </w:pPr>
      <w:r w:rsidRPr="002D2279">
        <w:rPr>
          <w:b/>
        </w:rPr>
        <w:t>Check, highlight and circle these fields</w:t>
      </w:r>
    </w:p>
    <w:p w14:paraId="26B28CC0" w14:textId="77777777" w:rsidR="00672068" w:rsidRDefault="00672068" w:rsidP="00F937EB">
      <w:pPr>
        <w:ind w:left="720"/>
      </w:pPr>
    </w:p>
    <w:p w14:paraId="2ACE5E12" w14:textId="77777777" w:rsidR="00672068" w:rsidRDefault="00F04AF2" w:rsidP="00F937EB">
      <w:pPr>
        <w:ind w:left="720"/>
      </w:pPr>
      <w:r>
        <w:rPr>
          <w:noProof/>
        </w:rPr>
        <mc:AlternateContent>
          <mc:Choice Requires="wps">
            <w:drawing>
              <wp:anchor distT="0" distB="0" distL="114299" distR="114299" simplePos="0" relativeHeight="251664896" behindDoc="0" locked="0" layoutInCell="1" allowOverlap="1" wp14:anchorId="482E7ADC" wp14:editId="3A2C35E5">
                <wp:simplePos x="0" y="0"/>
                <wp:positionH relativeFrom="column">
                  <wp:posOffset>1352549</wp:posOffset>
                </wp:positionH>
                <wp:positionV relativeFrom="paragraph">
                  <wp:posOffset>166370</wp:posOffset>
                </wp:positionV>
                <wp:extent cx="0" cy="1266825"/>
                <wp:effectExtent l="76200" t="38100" r="57150" b="9525"/>
                <wp:wrapNone/>
                <wp:docPr id="3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68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6F1E11" id="_x0000_t32" coordsize="21600,21600" o:spt="32" o:oned="t" path="m,l21600,21600e" filled="f">
                <v:path arrowok="t" fillok="f" o:connecttype="none"/>
                <o:lock v:ext="edit" shapetype="t"/>
              </v:shapetype>
              <v:shape id="AutoShape 24" o:spid="_x0000_s1026" type="#_x0000_t32" style="position:absolute;margin-left:106.5pt;margin-top:13.1pt;width:0;height:99.75p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">
                <v:stroke endarrow="block"/>
              </v:shape>
            </w:pict>
          </mc:Fallback>
        </mc:AlternateContent>
      </w:r>
    </w:p>
    <w:p w14:paraId="49FB947B" w14:textId="77777777" w:rsidR="00443555" w:rsidRPr="002A1A0F" w:rsidRDefault="006328BF" w:rsidP="00C04C00">
      <w:pPr>
        <w:ind w:left="720"/>
      </w:pPr>
      <w:r>
        <w:rPr>
          <w:noProof/>
        </w:rPr>
        <w:drawing>
          <wp:anchor distT="0" distB="0" distL="114300" distR="114300" simplePos="0" relativeHeight="251651584" behindDoc="0" locked="0" layoutInCell="1" allowOverlap="1" wp14:anchorId="4D1C6237" wp14:editId="7CF628D9">
            <wp:simplePos x="0" y="0"/>
            <wp:positionH relativeFrom="column">
              <wp:posOffset>1419225</wp:posOffset>
            </wp:positionH>
            <wp:positionV relativeFrom="paragraph">
              <wp:posOffset>122555</wp:posOffset>
            </wp:positionV>
            <wp:extent cx="2495550" cy="2219325"/>
            <wp:effectExtent l="0" t="0" r="0" b="0"/>
            <wp:wrapNone/>
            <wp:docPr id="25" name="Picture 4" descr="Picture of Receipt St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descr="Picture of Receipt Stu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2219325"/>
                    </a:xfrm>
                    <a:prstGeom prst="rect">
                      <a:avLst/>
                    </a:prstGeom>
                    <a:noFill/>
                    <a:ln w="9525">
                      <a:noFill/>
                      <a:miter lim="800000"/>
                      <a:headEnd/>
                      <a:tailEnd/>
                    </a:ln>
                  </pic:spPr>
                </pic:pic>
              </a:graphicData>
            </a:graphic>
          </wp:anchor>
        </w:drawing>
      </w:r>
    </w:p>
    <w:p w14:paraId="537C1883" w14:textId="77777777" w:rsidR="00443555" w:rsidRPr="002A1A0F" w:rsidRDefault="00F04AF2" w:rsidP="00C04C00">
      <w:pPr>
        <w:ind w:left="720"/>
        <w:jc w:val="center"/>
      </w:pPr>
      <w:r>
        <w:rPr>
          <w:noProof/>
        </w:rPr>
        <mc:AlternateContent>
          <mc:Choice Requires="wps">
            <w:drawing>
              <wp:anchor distT="0" distB="0" distL="114300" distR="114300" simplePos="0" relativeHeight="251663872" behindDoc="0" locked="0" layoutInCell="1" allowOverlap="1" wp14:anchorId="30D7177B" wp14:editId="46AC8D32">
                <wp:simplePos x="0" y="0"/>
                <wp:positionH relativeFrom="column">
                  <wp:posOffset>1482725</wp:posOffset>
                </wp:positionH>
                <wp:positionV relativeFrom="paragraph">
                  <wp:posOffset>140335</wp:posOffset>
                </wp:positionV>
                <wp:extent cx="161925" cy="1943100"/>
                <wp:effectExtent l="19050" t="19050" r="28575" b="1905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43100"/>
                        </a:xfrm>
                        <a:prstGeom prst="rect">
                          <a:avLst/>
                        </a:prstGeom>
                        <a:noFill/>
                        <a:ln w="28575" cmpd="sng">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FEB3E" id="Rectangle 23" o:spid="_x0000_s1026" style="position:absolute;margin-left:116.75pt;margin-top:11.05pt;width:12.75pt;height:1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" filled="f" strokecolor="red" strokeweight="2.25pt"/>
            </w:pict>
          </mc:Fallback>
        </mc:AlternateContent>
      </w:r>
    </w:p>
    <w:p w14:paraId="5AC52DA8" w14:textId="77777777" w:rsidR="00443555" w:rsidRPr="002A1A0F" w:rsidRDefault="00443555" w:rsidP="00C04C00">
      <w:pPr>
        <w:ind w:left="720"/>
      </w:pPr>
    </w:p>
    <w:p w14:paraId="59757E97" w14:textId="77777777" w:rsidR="00443555" w:rsidRPr="002A1A0F" w:rsidRDefault="00443555" w:rsidP="00C04C00">
      <w:pPr>
        <w:ind w:left="720"/>
      </w:pPr>
    </w:p>
    <w:p w14:paraId="0B864AAA" w14:textId="77777777" w:rsidR="00443555" w:rsidRPr="002A1A0F" w:rsidRDefault="00F04AF2" w:rsidP="00C04C00">
      <w:pPr>
        <w:ind w:left="720"/>
        <w:rPr>
          <w:b/>
        </w:rPr>
      </w:pPr>
      <w:r>
        <w:rPr>
          <w:b/>
          <w:noProof/>
        </w:rPr>
        <mc:AlternateContent>
          <mc:Choice Requires="wps">
            <w:drawing>
              <wp:anchor distT="0" distB="0" distL="114300" distR="114300" simplePos="0" relativeHeight="251658752" behindDoc="0" locked="0" layoutInCell="1" allowOverlap="1" wp14:anchorId="64B183E4" wp14:editId="091D9BAC">
                <wp:simplePos x="0" y="0"/>
                <wp:positionH relativeFrom="column">
                  <wp:posOffset>3927475</wp:posOffset>
                </wp:positionH>
                <wp:positionV relativeFrom="paragraph">
                  <wp:posOffset>148590</wp:posOffset>
                </wp:positionV>
                <wp:extent cx="90805" cy="774700"/>
                <wp:effectExtent l="0" t="0" r="23495" b="25400"/>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4700"/>
                        </a:xfrm>
                        <a:prstGeom prst="rightBrace">
                          <a:avLst>
                            <a:gd name="adj1" fmla="val 710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FCD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26" type="#_x0000_t88" style="position:absolute;margin-left:309.25pt;margin-top:11.7pt;width:7.15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"/>
            </w:pict>
          </mc:Fallback>
        </mc:AlternateContent>
      </w:r>
    </w:p>
    <w:p w14:paraId="39EB0D23" w14:textId="77777777" w:rsidR="006328BF" w:rsidRDefault="006328BF" w:rsidP="006328BF"/>
    <w:p w14:paraId="0963C618" w14:textId="77777777" w:rsidR="008D2886" w:rsidRPr="002A1A0F" w:rsidRDefault="00F04AF2" w:rsidP="006328BF">
      <w:pPr>
        <w:ind w:left="6480"/>
      </w:pPr>
      <w:r>
        <w:rPr>
          <w:noProof/>
        </w:rPr>
        <mc:AlternateContent>
          <mc:Choice Requires="wps">
            <w:drawing>
              <wp:anchor distT="4294967295" distB="4294967295" distL="114300" distR="114300" simplePos="0" relativeHeight="251665920" behindDoc="0" locked="0" layoutInCell="1" allowOverlap="1" wp14:anchorId="4FE9C0CB" wp14:editId="55960522">
                <wp:simplePos x="0" y="0"/>
                <wp:positionH relativeFrom="column">
                  <wp:posOffset>1352550</wp:posOffset>
                </wp:positionH>
                <wp:positionV relativeFrom="paragraph">
                  <wp:posOffset>217169</wp:posOffset>
                </wp:positionV>
                <wp:extent cx="76200" cy="0"/>
                <wp:effectExtent l="0" t="0" r="19050" b="19050"/>
                <wp:wrapNone/>
                <wp:docPr id="2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94FE" id="AutoShape 25" o:spid="_x0000_s1026" type="#_x0000_t32" style="position:absolute;margin-left:106.5pt;margin-top:17.1pt;width:6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"/>
            </w:pict>
          </mc:Fallback>
        </mc:AlternateContent>
      </w:r>
      <w:r w:rsidR="006328BF">
        <w:t>Check with your local Post Office for the fees</w:t>
      </w:r>
    </w:p>
    <w:p w14:paraId="53B33A0B" w14:textId="77777777" w:rsidR="006257D2" w:rsidRPr="002A1A0F" w:rsidRDefault="006257D2" w:rsidP="00B01D8E">
      <w:pPr>
        <w:ind w:firstLine="720"/>
        <w:rPr>
          <w:b/>
          <w:u w:val="single"/>
        </w:rPr>
      </w:pPr>
    </w:p>
    <w:p w14:paraId="1DC6A219" w14:textId="77777777" w:rsidR="006328BF" w:rsidRDefault="00F04AF2" w:rsidP="006328BF">
      <w:pPr>
        <w:ind w:left="6480"/>
      </w:pPr>
      <w:r>
        <w:rPr>
          <w:noProof/>
        </w:rPr>
        <mc:AlternateContent>
          <mc:Choice Requires="wps">
            <w:drawing>
              <wp:anchor distT="0" distB="0" distL="114300" distR="114300" simplePos="0" relativeHeight="251659776" behindDoc="0" locked="0" layoutInCell="1" allowOverlap="1" wp14:anchorId="774FDDF0" wp14:editId="4E02324E">
                <wp:simplePos x="0" y="0"/>
                <wp:positionH relativeFrom="column">
                  <wp:posOffset>3930650</wp:posOffset>
                </wp:positionH>
                <wp:positionV relativeFrom="paragraph">
                  <wp:posOffset>139700</wp:posOffset>
                </wp:positionV>
                <wp:extent cx="90805" cy="546100"/>
                <wp:effectExtent l="0" t="0" r="23495" b="25400"/>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6100"/>
                        </a:xfrm>
                        <a:prstGeom prst="rightBrace">
                          <a:avLst>
                            <a:gd name="adj1" fmla="val 501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CCF88" id="AutoShape 22" o:spid="_x0000_s1026" type="#_x0000_t88" style="position:absolute;margin-left:309.5pt;margin-top:11pt;width:7.15pt;height: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"/>
            </w:pict>
          </mc:Fallback>
        </mc:AlternateContent>
      </w:r>
    </w:p>
    <w:p w14:paraId="68455459" w14:textId="77777777" w:rsidR="00443555" w:rsidRDefault="006328BF" w:rsidP="006328BF">
      <w:pPr>
        <w:ind w:left="6480"/>
        <w:rPr>
          <w:noProof/>
        </w:rPr>
      </w:pPr>
      <w:r>
        <w:t>Defendant</w:t>
      </w:r>
      <w:r w:rsidR="00617FDC">
        <w:t>'</w:t>
      </w:r>
      <w:r>
        <w:t>s Name and Address</w:t>
      </w:r>
      <w:r>
        <w:rPr>
          <w:noProof/>
        </w:rPr>
        <w:t xml:space="preserve"> </w:t>
      </w:r>
    </w:p>
    <w:p w14:paraId="46C1CE2C" w14:textId="77777777" w:rsidR="0041242B" w:rsidRDefault="0041242B" w:rsidP="006328BF">
      <w:pPr>
        <w:ind w:left="6480"/>
        <w:rPr>
          <w:noProof/>
        </w:rPr>
      </w:pPr>
    </w:p>
    <w:p w14:paraId="140F40C8" w14:textId="77777777" w:rsidR="0041242B" w:rsidRPr="002A1A0F" w:rsidRDefault="0041242B" w:rsidP="006328BF">
      <w:pPr>
        <w:ind w:left="6480"/>
        <w:rPr>
          <w:b/>
          <w:u w:val="single"/>
        </w:rPr>
      </w:pPr>
      <w:r>
        <w:rPr>
          <w:noProof/>
        </w:rPr>
        <w:drawing>
          <wp:anchor distT="0" distB="0" distL="114300" distR="114300" simplePos="0" relativeHeight="251654656" behindDoc="1" locked="0" layoutInCell="1" allowOverlap="1" wp14:anchorId="4550A663" wp14:editId="7155C8D5">
            <wp:simplePos x="0" y="0"/>
            <wp:positionH relativeFrom="column">
              <wp:posOffset>1181100</wp:posOffset>
            </wp:positionH>
            <wp:positionV relativeFrom="paragraph">
              <wp:posOffset>127635</wp:posOffset>
            </wp:positionV>
            <wp:extent cx="2686050" cy="1704975"/>
            <wp:effectExtent l="0" t="0" r="0" b="0"/>
            <wp:wrapNone/>
            <wp:docPr id="5" name="Picture 5" descr="Picture of Back of the Green Certified Mail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Back of the Green Certified Mail For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anchor>
        </w:drawing>
      </w:r>
    </w:p>
    <w:p w14:paraId="2835077C" w14:textId="77777777" w:rsidR="0041242B" w:rsidRDefault="0041242B" w:rsidP="001B248A">
      <w:pPr>
        <w:pStyle w:val="Heading1"/>
      </w:pPr>
      <w:r>
        <w:t xml:space="preserve">                                     BACK</w:t>
      </w:r>
    </w:p>
    <w:p w14:paraId="156CD6D3" w14:textId="77777777" w:rsidR="0041242B" w:rsidRDefault="00F04AF2">
      <w:pPr>
        <w:ind w:firstLine="720"/>
        <w:rPr>
          <w:b/>
          <w:sz w:val="40"/>
          <w:szCs w:val="40"/>
        </w:rPr>
      </w:pPr>
      <w:r>
        <w:rPr>
          <w:noProof/>
        </w:rPr>
        <mc:AlternateContent>
          <mc:Choice Requires="wps">
            <w:drawing>
              <wp:anchor distT="0" distB="0" distL="114300" distR="114300" simplePos="0" relativeHeight="251656704" behindDoc="0" locked="0" layoutInCell="1" allowOverlap="1" wp14:anchorId="632E2152" wp14:editId="7BC1432B">
                <wp:simplePos x="0" y="0"/>
                <wp:positionH relativeFrom="column">
                  <wp:posOffset>1524000</wp:posOffset>
                </wp:positionH>
                <wp:positionV relativeFrom="paragraph">
                  <wp:posOffset>286385</wp:posOffset>
                </wp:positionV>
                <wp:extent cx="1962150" cy="714375"/>
                <wp:effectExtent l="19050" t="19050" r="19050" b="28575"/>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714375"/>
                        </a:xfrm>
                        <a:prstGeom prst="rect">
                          <a:avLst/>
                        </a:prstGeom>
                        <a:noFill/>
                        <a:ln w="28575" cmpd="sng">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7DE0" id="Rectangle 12" o:spid="_x0000_s1026" style="position:absolute;margin-left:120pt;margin-top:22.55pt;width:154.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" filled="f" fillcolor="red" strokecolor="red" strokeweight="2.25pt"/>
            </w:pict>
          </mc:Fallback>
        </mc:AlternateContent>
      </w:r>
    </w:p>
    <w:p w14:paraId="0B7A07AA" w14:textId="77777777" w:rsidR="0041242B" w:rsidRDefault="0041242B">
      <w:pPr>
        <w:ind w:firstLine="720"/>
        <w:rPr>
          <w:b/>
          <w:sz w:val="40"/>
          <w:szCs w:val="40"/>
        </w:rPr>
      </w:pPr>
      <w:r>
        <w:rPr>
          <w:b/>
          <w:sz w:val="40"/>
          <w:szCs w:val="40"/>
        </w:rPr>
        <w:tab/>
      </w:r>
      <w:r>
        <w:rPr>
          <w:b/>
          <w:sz w:val="40"/>
          <w:szCs w:val="40"/>
        </w:rPr>
        <w:tab/>
      </w:r>
      <w:r>
        <w:rPr>
          <w:b/>
          <w:sz w:val="40"/>
          <w:szCs w:val="40"/>
        </w:rPr>
        <w:tab/>
      </w:r>
    </w:p>
    <w:p w14:paraId="6384C246" w14:textId="77777777" w:rsidR="00443555" w:rsidRPr="0041242B" w:rsidRDefault="0041242B">
      <w:pPr>
        <w:ind w:firstLine="720"/>
        <w:rPr>
          <w:u w:val="single"/>
        </w:rPr>
      </w:pPr>
      <w:r>
        <w:rPr>
          <w:b/>
          <w:sz w:val="40"/>
          <w:szCs w:val="40"/>
        </w:rPr>
        <w:tab/>
      </w:r>
      <w:r>
        <w:rPr>
          <w:b/>
          <w:sz w:val="40"/>
          <w:szCs w:val="40"/>
        </w:rPr>
        <w:tab/>
        <w:t xml:space="preserve">     </w:t>
      </w:r>
      <w:r w:rsidRPr="0041242B">
        <w:t>Your Name and Address</w:t>
      </w:r>
      <w:r w:rsidRPr="0041242B">
        <w:rPr>
          <w:u w:val="single"/>
        </w:rPr>
        <w:t xml:space="preserve">   </w:t>
      </w:r>
    </w:p>
    <w:p w14:paraId="771DD623" w14:textId="77777777" w:rsidR="006328BF" w:rsidRDefault="006328BF" w:rsidP="006328BF">
      <w:pPr>
        <w:ind w:left="720"/>
      </w:pPr>
      <w:r>
        <w:tab/>
      </w:r>
      <w:r>
        <w:tab/>
      </w:r>
      <w:r>
        <w:tab/>
      </w:r>
      <w:r>
        <w:tab/>
      </w:r>
      <w:r>
        <w:tab/>
        <w:t xml:space="preserve"> </w:t>
      </w:r>
    </w:p>
    <w:p w14:paraId="4EACED55" w14:textId="77777777" w:rsidR="006328BF" w:rsidRDefault="006328BF" w:rsidP="006328BF">
      <w:pPr>
        <w:ind w:left="720"/>
      </w:pPr>
    </w:p>
    <w:p w14:paraId="5B19B004" w14:textId="77777777" w:rsidR="006328BF" w:rsidRDefault="006328BF" w:rsidP="006328BF">
      <w:pPr>
        <w:ind w:left="720"/>
      </w:pPr>
    </w:p>
    <w:p w14:paraId="03827701" w14:textId="77777777" w:rsidR="00443555" w:rsidRPr="0041242B" w:rsidRDefault="006328BF" w:rsidP="0041242B">
      <w:r>
        <w:t xml:space="preserve">                                  </w:t>
      </w:r>
    </w:p>
    <w:p w14:paraId="3F1C03E8" w14:textId="77777777" w:rsidR="00443555" w:rsidRPr="002A1A0F" w:rsidRDefault="00443555">
      <w:pPr>
        <w:ind w:firstLine="720"/>
        <w:rPr>
          <w:b/>
          <w:u w:val="single"/>
        </w:rPr>
      </w:pPr>
    </w:p>
    <w:p w14:paraId="30CEAB02" w14:textId="77777777" w:rsidR="0023523F" w:rsidRDefault="00A07CC4" w:rsidP="00F937EB">
      <w:pPr>
        <w:ind w:firstLine="720"/>
        <w:rPr>
          <w:b/>
          <w:u w:val="single"/>
        </w:rPr>
      </w:pPr>
      <w:r>
        <w:t>Keep a copy for your own file.</w:t>
      </w:r>
    </w:p>
    <w:p w14:paraId="03832966" w14:textId="77777777" w:rsidR="0023523F" w:rsidRDefault="0023523F" w:rsidP="00F937EB">
      <w:pPr>
        <w:ind w:firstLine="720"/>
        <w:rPr>
          <w:b/>
          <w:u w:val="single"/>
        </w:rPr>
      </w:pPr>
    </w:p>
    <w:p w14:paraId="59D7CDF9" w14:textId="77777777" w:rsidR="0023523F" w:rsidRDefault="0023523F" w:rsidP="00F937EB">
      <w:pPr>
        <w:ind w:firstLine="720"/>
        <w:rPr>
          <w:b/>
          <w:u w:val="single"/>
        </w:rPr>
      </w:pPr>
    </w:p>
    <w:p w14:paraId="4705B1D5" w14:textId="77777777" w:rsidR="00F937EB" w:rsidRPr="00235E61" w:rsidRDefault="00F937EB" w:rsidP="00F937EB">
      <w:pPr>
        <w:ind w:firstLine="720"/>
        <w:rPr>
          <w:u w:val="single"/>
        </w:rPr>
      </w:pPr>
      <w:r>
        <w:rPr>
          <w:b/>
          <w:u w:val="single"/>
        </w:rPr>
        <w:t xml:space="preserve">5) ACCEPTANCE OF </w:t>
      </w:r>
      <w:r w:rsidRPr="00235E61">
        <w:rPr>
          <w:b/>
          <w:u w:val="single"/>
        </w:rPr>
        <w:t>SERVICE</w:t>
      </w:r>
      <w:r w:rsidRPr="00235E61">
        <w:rPr>
          <w:u w:val="single"/>
        </w:rPr>
        <w:t xml:space="preserve"> </w:t>
      </w:r>
    </w:p>
    <w:p w14:paraId="40841331" w14:textId="77777777" w:rsidR="00F937EB" w:rsidRDefault="00F937EB" w:rsidP="00F937EB">
      <w:pPr>
        <w:ind w:left="720"/>
      </w:pPr>
    </w:p>
    <w:p w14:paraId="25E11E56" w14:textId="77777777" w:rsidR="00215A79" w:rsidRDefault="00F937EB" w:rsidP="00215A79">
      <w:pPr>
        <w:ind w:left="720"/>
      </w:pPr>
      <w:r w:rsidRPr="00235E61">
        <w:t xml:space="preserve">If </w:t>
      </w:r>
      <w:r>
        <w:t xml:space="preserve">the </w:t>
      </w:r>
      <w:r w:rsidR="000D6D97">
        <w:t>Defendant</w:t>
      </w:r>
      <w:r>
        <w:t xml:space="preserve"> </w:t>
      </w:r>
      <w:r w:rsidRPr="00235E61">
        <w:t xml:space="preserve">is willing to accept service, </w:t>
      </w:r>
      <w:r>
        <w:t xml:space="preserve">have the </w:t>
      </w:r>
      <w:r w:rsidR="000D6D97">
        <w:t>Defendant</w:t>
      </w:r>
      <w:r>
        <w:t xml:space="preserve"> complete the Acceptance of Service </w:t>
      </w:r>
      <w:r w:rsidR="008478F5">
        <w:t xml:space="preserve">Form </w:t>
      </w:r>
      <w:r>
        <w:t>(SCCA 400</w:t>
      </w:r>
      <w:r w:rsidR="007559B7">
        <w:t xml:space="preserve">.42 </w:t>
      </w:r>
      <w:r>
        <w:t xml:space="preserve">SRL-VIS).  Handing the papers to the Defendant yourself is not good service of process unless the Defendant is willing and completes the acceptance form. </w:t>
      </w:r>
      <w:r w:rsidRPr="00235E61">
        <w:t xml:space="preserve"> </w:t>
      </w:r>
      <w:r>
        <w:t>T</w:t>
      </w:r>
      <w:r w:rsidRPr="00235E61">
        <w:t>ake</w:t>
      </w:r>
      <w:r>
        <w:t xml:space="preserve"> the completed form to</w:t>
      </w:r>
      <w:r w:rsidRPr="00235E61">
        <w:t xml:space="preserve"> the Clerk of Court</w:t>
      </w:r>
      <w:r w:rsidR="00617FDC">
        <w:t>'</w:t>
      </w:r>
      <w:r w:rsidRPr="00235E61">
        <w:t xml:space="preserve">s office </w:t>
      </w:r>
      <w:r w:rsidR="008478F5">
        <w:lastRenderedPageBreak/>
        <w:t xml:space="preserve">for filing.  </w:t>
      </w:r>
      <w:r w:rsidR="002C55B8">
        <w:t>File the Acceptance of Service with the Clerk of Court and keep a copy for your files.</w:t>
      </w:r>
    </w:p>
    <w:p w14:paraId="4855936C" w14:textId="77777777" w:rsidR="00215A79" w:rsidRDefault="00215A79" w:rsidP="00215A79">
      <w:pPr>
        <w:ind w:left="720"/>
      </w:pPr>
    </w:p>
    <w:p w14:paraId="16056955" w14:textId="2E2ACE20" w:rsidR="00443555" w:rsidRPr="0023523F" w:rsidRDefault="0042182E" w:rsidP="00215A79">
      <w:pPr>
        <w:ind w:left="720"/>
        <w:rPr>
          <w:color w:val="4F6228" w:themeColor="accent3" w:themeShade="80"/>
          <w:sz w:val="32"/>
          <w:szCs w:val="32"/>
        </w:rPr>
      </w:pPr>
      <w:r w:rsidRPr="0023523F">
        <w:rPr>
          <w:b/>
          <w:color w:val="4F6228" w:themeColor="accent3" w:themeShade="80"/>
          <w:sz w:val="32"/>
          <w:szCs w:val="32"/>
        </w:rPr>
        <w:t>If the Defendant is not served properly, you will not be able to proceed</w:t>
      </w:r>
      <w:r w:rsidR="00F937EB" w:rsidRPr="0023523F">
        <w:rPr>
          <w:b/>
          <w:color w:val="4F6228" w:themeColor="accent3" w:themeShade="80"/>
          <w:sz w:val="32"/>
          <w:szCs w:val="32"/>
        </w:rPr>
        <w:t>.</w:t>
      </w:r>
    </w:p>
    <w:p w14:paraId="68A6A636" w14:textId="77777777" w:rsidR="00025E65" w:rsidRPr="002A1A0F" w:rsidRDefault="00025E65" w:rsidP="00774965">
      <w:pPr>
        <w:ind w:left="720"/>
      </w:pPr>
    </w:p>
    <w:p w14:paraId="5C4358A1" w14:textId="77777777" w:rsidR="00F937EB" w:rsidRDefault="00F937EB" w:rsidP="00B01D8E">
      <w:pPr>
        <w:rPr>
          <w:b/>
          <w:u w:val="single"/>
        </w:rPr>
      </w:pPr>
    </w:p>
    <w:p w14:paraId="1EAC11BA" w14:textId="77777777" w:rsidR="006708D0" w:rsidRPr="0023523F" w:rsidRDefault="0023523F" w:rsidP="006708D0">
      <w:pPr>
        <w:rPr>
          <w:rFonts w:ascii="Arial" w:hAnsi="Arial" w:cs="Arial"/>
          <w:b/>
          <w:color w:val="FF0000"/>
          <w:sz w:val="28"/>
          <w:szCs w:val="28"/>
          <w:u w:val="single"/>
        </w:rPr>
      </w:pPr>
      <w:r w:rsidRPr="0023523F">
        <w:rPr>
          <w:rFonts w:ascii="Arial" w:hAnsi="Arial" w:cs="Arial"/>
          <w:b/>
          <w:color w:val="FF0000"/>
          <w:sz w:val="28"/>
          <w:szCs w:val="28"/>
          <w:u w:val="single"/>
        </w:rPr>
        <w:t>STEP</w:t>
      </w:r>
      <w:r w:rsidR="006708D0" w:rsidRPr="0023523F">
        <w:rPr>
          <w:rFonts w:ascii="Arial" w:hAnsi="Arial" w:cs="Arial"/>
          <w:b/>
          <w:color w:val="FF0000"/>
          <w:sz w:val="28"/>
          <w:szCs w:val="28"/>
          <w:u w:val="single"/>
        </w:rPr>
        <w:t xml:space="preserve"> 3 – REQUEST FOR HEARING</w:t>
      </w:r>
    </w:p>
    <w:p w14:paraId="4A30BC00" w14:textId="77777777" w:rsidR="006708D0" w:rsidRDefault="006708D0" w:rsidP="006708D0"/>
    <w:p w14:paraId="4AA92504" w14:textId="77777777" w:rsidR="006708D0" w:rsidRDefault="006708D0" w:rsidP="006708D0">
      <w:r>
        <w:t>C</w:t>
      </w:r>
      <w:r w:rsidRPr="00235E61">
        <w:t>omplete the Request for Hearing</w:t>
      </w:r>
      <w:r>
        <w:t xml:space="preserve"> (Visitation) </w:t>
      </w:r>
      <w:r w:rsidRPr="00235E61">
        <w:t>(SCCA</w:t>
      </w:r>
      <w:r>
        <w:t xml:space="preserve"> 400.</w:t>
      </w:r>
      <w:r w:rsidR="005D1E73">
        <w:t>44</w:t>
      </w:r>
      <w:r>
        <w:t xml:space="preserve"> SRL-VIS</w:t>
      </w:r>
      <w:r w:rsidRPr="00235E61">
        <w:t>).</w:t>
      </w:r>
      <w:r w:rsidRPr="00235E61">
        <w:rPr>
          <w:b/>
        </w:rPr>
        <w:t xml:space="preserve">  </w:t>
      </w:r>
      <w:r w:rsidRPr="00235E61">
        <w:t xml:space="preserve">Print your name in the space marked </w:t>
      </w:r>
      <w:r w:rsidR="00617FDC">
        <w:t>"</w:t>
      </w:r>
      <w:r w:rsidRPr="00235E61">
        <w:t>Plaintiff</w:t>
      </w:r>
      <w:r w:rsidRPr="00235E61">
        <w:rPr>
          <w:i/>
        </w:rPr>
        <w:t>.</w:t>
      </w:r>
      <w:r w:rsidR="00617FDC">
        <w:t>"</w:t>
      </w:r>
      <w:r w:rsidRPr="00235E61">
        <w:t xml:space="preserve">  Print your address, telephone number, and email address where requested. </w:t>
      </w:r>
      <w:r>
        <w:t xml:space="preserve"> Complete the information for the Defendant or </w:t>
      </w:r>
      <w:r w:rsidR="00617FDC">
        <w:t xml:space="preserve">the </w:t>
      </w:r>
      <w:r>
        <w:t xml:space="preserve">Attorney for Defendant. </w:t>
      </w:r>
      <w:r w:rsidRPr="00235E61">
        <w:t xml:space="preserve"> Print any comments or issues that you would like to bring to the Court</w:t>
      </w:r>
      <w:r w:rsidR="00617FDC">
        <w:t>'</w:t>
      </w:r>
      <w:r w:rsidRPr="00235E61">
        <w:t xml:space="preserve">s attention and sign your name at the bottom of the form where it says </w:t>
      </w:r>
      <w:r w:rsidR="00617FDC">
        <w:t>"</w:t>
      </w:r>
      <w:r w:rsidRPr="00235E61">
        <w:t>Plaintiff.</w:t>
      </w:r>
      <w:r w:rsidR="00617FDC">
        <w:t>"</w:t>
      </w:r>
      <w:r w:rsidRPr="00235E61">
        <w:t xml:space="preserve">  </w:t>
      </w:r>
    </w:p>
    <w:p w14:paraId="55FDDC33" w14:textId="77777777" w:rsidR="006708D0" w:rsidRDefault="006708D0" w:rsidP="006708D0"/>
    <w:p w14:paraId="06F570E4" w14:textId="77777777" w:rsidR="006708D0" w:rsidRDefault="006708D0" w:rsidP="006708D0">
      <w:r w:rsidRPr="00235E61">
        <w:t>Take the original</w:t>
      </w:r>
      <w:r w:rsidRPr="00235E61">
        <w:rPr>
          <w:b/>
        </w:rPr>
        <w:t xml:space="preserve"> </w:t>
      </w:r>
      <w:r w:rsidRPr="00644266">
        <w:t>and a copy of</w:t>
      </w:r>
      <w:r>
        <w:rPr>
          <w:b/>
        </w:rPr>
        <w:t xml:space="preserve"> </w:t>
      </w:r>
      <w:r w:rsidRPr="005833F0">
        <w:t>the Request for Hearing</w:t>
      </w:r>
      <w:r>
        <w:t xml:space="preserve"> to file with the Clerk of Court</w:t>
      </w:r>
      <w:r>
        <w:rPr>
          <w:b/>
        </w:rPr>
        <w:t xml:space="preserve">.  </w:t>
      </w:r>
      <w:r>
        <w:t xml:space="preserve">The Clerk will clock your copy </w:t>
      </w:r>
      <w:r w:rsidR="00C14B45">
        <w:t xml:space="preserve">as filed </w:t>
      </w:r>
      <w:r>
        <w:t xml:space="preserve">and give it back to you for your records. </w:t>
      </w:r>
      <w:r w:rsidR="00D23CBE">
        <w:t xml:space="preserve"> </w:t>
      </w:r>
      <w:r w:rsidRPr="00235E61">
        <w:t>The Clerk of Court will inform you of your hearing date</w:t>
      </w:r>
      <w:r>
        <w:t xml:space="preserve">. </w:t>
      </w:r>
      <w:r w:rsidR="00D23CBE">
        <w:t xml:space="preserve"> </w:t>
      </w:r>
      <w:r>
        <w:t xml:space="preserve">The hearing date may be several weeks or months away.  </w:t>
      </w:r>
    </w:p>
    <w:p w14:paraId="10F87E92" w14:textId="3B325FAB" w:rsidR="0023523F" w:rsidRPr="0023523F" w:rsidRDefault="0023523F" w:rsidP="006708D0"/>
    <w:p w14:paraId="281C732B" w14:textId="77777777" w:rsidR="00C14B45" w:rsidRDefault="00C14B45" w:rsidP="0023523F">
      <w:pPr>
        <w:ind w:firstLine="360"/>
        <w:rPr>
          <w:b/>
        </w:rPr>
      </w:pPr>
    </w:p>
    <w:p w14:paraId="667B0113" w14:textId="77777777" w:rsidR="00C14B45" w:rsidRDefault="00C14B45" w:rsidP="0023523F">
      <w:pPr>
        <w:ind w:firstLine="360"/>
        <w:rPr>
          <w:b/>
        </w:rPr>
      </w:pPr>
    </w:p>
    <w:p w14:paraId="17E5288C" w14:textId="77777777" w:rsidR="00C14B45" w:rsidRDefault="00C14B45" w:rsidP="0023523F">
      <w:pPr>
        <w:ind w:firstLine="360"/>
        <w:rPr>
          <w:b/>
        </w:rPr>
      </w:pPr>
    </w:p>
    <w:p w14:paraId="4D5132E3" w14:textId="365BE2DF" w:rsidR="006708D0" w:rsidRDefault="006708D0" w:rsidP="001B248A">
      <w:pPr>
        <w:ind w:firstLine="720"/>
        <w:rPr>
          <w:b/>
        </w:rPr>
      </w:pPr>
      <w:r>
        <w:rPr>
          <w:b/>
        </w:rPr>
        <w:t>After</w:t>
      </w:r>
      <w:r w:rsidRPr="002E7772">
        <w:rPr>
          <w:b/>
        </w:rPr>
        <w:t xml:space="preserve"> you receive the Notice of Hearing from the Cour</w:t>
      </w:r>
      <w:r>
        <w:rPr>
          <w:b/>
        </w:rPr>
        <w:t>t,</w:t>
      </w:r>
    </w:p>
    <w:p w14:paraId="3F1A18DD" w14:textId="77777777" w:rsidR="0023523F" w:rsidRPr="0023523F" w:rsidRDefault="0023523F" w:rsidP="0023523F">
      <w:pPr>
        <w:rPr>
          <w:b/>
        </w:rPr>
      </w:pPr>
    </w:p>
    <w:p w14:paraId="6738AD6D" w14:textId="77777777" w:rsidR="006708D0" w:rsidRPr="000F174A" w:rsidRDefault="006708D0" w:rsidP="000F174A">
      <w:pPr>
        <w:pStyle w:val="ListParagraph"/>
        <w:numPr>
          <w:ilvl w:val="0"/>
          <w:numId w:val="27"/>
        </w:numPr>
        <w:rPr>
          <w:b/>
        </w:rPr>
      </w:pPr>
      <w:r w:rsidRPr="000F174A">
        <w:rPr>
          <w:b/>
        </w:rPr>
        <w:t xml:space="preserve">Immediately send a copy of the </w:t>
      </w:r>
      <w:r w:rsidR="00617FDC">
        <w:rPr>
          <w:b/>
        </w:rPr>
        <w:t>N</w:t>
      </w:r>
      <w:r w:rsidRPr="000F174A">
        <w:rPr>
          <w:b/>
        </w:rPr>
        <w:t xml:space="preserve">otice of </w:t>
      </w:r>
      <w:r w:rsidR="00617FDC">
        <w:rPr>
          <w:b/>
        </w:rPr>
        <w:t>H</w:t>
      </w:r>
      <w:r w:rsidRPr="000F174A">
        <w:rPr>
          <w:b/>
        </w:rPr>
        <w:t xml:space="preserve">earing to the </w:t>
      </w:r>
      <w:r w:rsidR="000D6D97">
        <w:rPr>
          <w:b/>
        </w:rPr>
        <w:t>Defendant</w:t>
      </w:r>
      <w:r w:rsidRPr="000F174A">
        <w:rPr>
          <w:b/>
        </w:rPr>
        <w:t xml:space="preserve"> or </w:t>
      </w:r>
      <w:r w:rsidR="000D6D97">
        <w:rPr>
          <w:b/>
        </w:rPr>
        <w:t>Defendant</w:t>
      </w:r>
      <w:r w:rsidR="00617FDC">
        <w:rPr>
          <w:b/>
        </w:rPr>
        <w:t>'</w:t>
      </w:r>
      <w:r w:rsidRPr="000F174A">
        <w:rPr>
          <w:b/>
        </w:rPr>
        <w:t>s attorney.</w:t>
      </w:r>
    </w:p>
    <w:p w14:paraId="046211F5" w14:textId="77777777" w:rsidR="00FD62A5" w:rsidRPr="00FD62A5" w:rsidRDefault="00FD62A5" w:rsidP="000F174A">
      <w:pPr>
        <w:pStyle w:val="ListParagraph"/>
        <w:ind w:left="1800"/>
        <w:rPr>
          <w:b/>
        </w:rPr>
      </w:pPr>
    </w:p>
    <w:p w14:paraId="415791EF" w14:textId="77777777" w:rsidR="006708D0" w:rsidRPr="000F174A" w:rsidRDefault="006708D0" w:rsidP="000F174A">
      <w:pPr>
        <w:pStyle w:val="ListParagraph"/>
        <w:numPr>
          <w:ilvl w:val="0"/>
          <w:numId w:val="27"/>
        </w:numPr>
        <w:rPr>
          <w:b/>
        </w:rPr>
      </w:pPr>
      <w:r w:rsidRPr="000F174A">
        <w:rPr>
          <w:b/>
        </w:rPr>
        <w:t>The Notice of Hearing must be sent by certified mail</w:t>
      </w:r>
      <w:r w:rsidR="00FA78CB">
        <w:rPr>
          <w:b/>
        </w:rPr>
        <w:t>,</w:t>
      </w:r>
      <w:r w:rsidRPr="000F174A">
        <w:rPr>
          <w:b/>
        </w:rPr>
        <w:t xml:space="preserve"> return receipt requested</w:t>
      </w:r>
      <w:r w:rsidR="00FD62A5" w:rsidRPr="000F174A">
        <w:rPr>
          <w:b/>
        </w:rPr>
        <w:t>.</w:t>
      </w:r>
    </w:p>
    <w:p w14:paraId="578664ED" w14:textId="77777777" w:rsidR="00FD62A5" w:rsidRPr="00FD62A5" w:rsidRDefault="00FD62A5" w:rsidP="000F174A">
      <w:pPr>
        <w:ind w:left="1800"/>
        <w:rPr>
          <w:b/>
        </w:rPr>
      </w:pPr>
    </w:p>
    <w:p w14:paraId="59DAAF8A" w14:textId="77777777" w:rsidR="006708D0" w:rsidRPr="000F174A" w:rsidRDefault="006708D0" w:rsidP="000F174A">
      <w:pPr>
        <w:pStyle w:val="ListParagraph"/>
        <w:numPr>
          <w:ilvl w:val="0"/>
          <w:numId w:val="27"/>
        </w:numPr>
        <w:rPr>
          <w:b/>
        </w:rPr>
      </w:pPr>
      <w:r w:rsidRPr="000F174A">
        <w:rPr>
          <w:b/>
        </w:rPr>
        <w:t>Complete the Affidavit of Service by Mailing (Notice of Hearing) (SCCA 400</w:t>
      </w:r>
      <w:r w:rsidR="005D1E73" w:rsidRPr="000F174A">
        <w:rPr>
          <w:b/>
        </w:rPr>
        <w:t>.</w:t>
      </w:r>
      <w:r w:rsidR="005D1E73">
        <w:rPr>
          <w:b/>
        </w:rPr>
        <w:t>43</w:t>
      </w:r>
      <w:r w:rsidR="005D1E73" w:rsidRPr="000F174A">
        <w:rPr>
          <w:b/>
        </w:rPr>
        <w:t xml:space="preserve"> </w:t>
      </w:r>
      <w:r w:rsidRPr="000F174A">
        <w:rPr>
          <w:b/>
        </w:rPr>
        <w:t>SRL-VIS) and sign before a notary.</w:t>
      </w:r>
      <w:r w:rsidR="00D23CBE">
        <w:rPr>
          <w:b/>
        </w:rPr>
        <w:t xml:space="preserve"> </w:t>
      </w:r>
      <w:r w:rsidRPr="000F174A">
        <w:rPr>
          <w:b/>
        </w:rPr>
        <w:t xml:space="preserve"> The notary must </w:t>
      </w:r>
      <w:r w:rsidR="0031282F">
        <w:rPr>
          <w:b/>
        </w:rPr>
        <w:t>watch</w:t>
      </w:r>
      <w:r w:rsidR="0031282F" w:rsidRPr="000F174A">
        <w:rPr>
          <w:b/>
        </w:rPr>
        <w:t xml:space="preserve"> </w:t>
      </w:r>
      <w:r w:rsidRPr="000F174A">
        <w:rPr>
          <w:b/>
        </w:rPr>
        <w:t>you sign.</w:t>
      </w:r>
      <w:r w:rsidR="00D23CBE">
        <w:rPr>
          <w:b/>
        </w:rPr>
        <w:t xml:space="preserve"> </w:t>
      </w:r>
      <w:r w:rsidRPr="000F174A">
        <w:rPr>
          <w:b/>
        </w:rPr>
        <w:t xml:space="preserve"> Attach a copy of </w:t>
      </w:r>
      <w:r w:rsidR="00C14B45">
        <w:rPr>
          <w:b/>
        </w:rPr>
        <w:t>the</w:t>
      </w:r>
      <w:r w:rsidRPr="000F174A">
        <w:rPr>
          <w:b/>
        </w:rPr>
        <w:t xml:space="preserve"> return</w:t>
      </w:r>
      <w:r w:rsidR="00C14B45">
        <w:rPr>
          <w:b/>
        </w:rPr>
        <w:t>ed</w:t>
      </w:r>
      <w:r w:rsidRPr="000F174A">
        <w:rPr>
          <w:b/>
        </w:rPr>
        <w:t xml:space="preserve"> mail receipt and the green card if you receive it from the post office.</w:t>
      </w:r>
    </w:p>
    <w:p w14:paraId="358D1A00" w14:textId="77777777" w:rsidR="00FD62A5" w:rsidRPr="00FD62A5" w:rsidRDefault="00FD62A5" w:rsidP="000F174A">
      <w:pPr>
        <w:ind w:left="1800"/>
        <w:rPr>
          <w:b/>
        </w:rPr>
      </w:pPr>
    </w:p>
    <w:p w14:paraId="012B35D0" w14:textId="77777777" w:rsidR="006708D0" w:rsidRPr="000F174A" w:rsidRDefault="006708D0" w:rsidP="000F174A">
      <w:pPr>
        <w:pStyle w:val="ListParagraph"/>
        <w:numPr>
          <w:ilvl w:val="0"/>
          <w:numId w:val="27"/>
        </w:numPr>
        <w:rPr>
          <w:b/>
        </w:rPr>
      </w:pPr>
      <w:r w:rsidRPr="000F174A">
        <w:rPr>
          <w:b/>
        </w:rPr>
        <w:t>File the Affidavit of Service by Mailing (Notice of Hearing) (SCCA 400</w:t>
      </w:r>
      <w:r w:rsidR="005D1E73" w:rsidRPr="000F174A">
        <w:rPr>
          <w:b/>
        </w:rPr>
        <w:t>.</w:t>
      </w:r>
      <w:r w:rsidR="005D1E73">
        <w:rPr>
          <w:b/>
        </w:rPr>
        <w:t>43</w:t>
      </w:r>
      <w:r w:rsidR="005D1E73" w:rsidRPr="000F174A">
        <w:rPr>
          <w:b/>
        </w:rPr>
        <w:t xml:space="preserve"> </w:t>
      </w:r>
      <w:r w:rsidRPr="000F174A">
        <w:rPr>
          <w:b/>
        </w:rPr>
        <w:t>SRL-VIS) prior to the hearing.</w:t>
      </w:r>
      <w:r w:rsidR="009C22A5">
        <w:rPr>
          <w:b/>
        </w:rPr>
        <w:t xml:space="preserve">  Keep a copy for your own file.</w:t>
      </w:r>
    </w:p>
    <w:p w14:paraId="71BC2ECC" w14:textId="77777777" w:rsidR="006708D0" w:rsidRPr="00235E61" w:rsidRDefault="006708D0" w:rsidP="006708D0"/>
    <w:p w14:paraId="5B5C37D4" w14:textId="77777777" w:rsidR="006708D0" w:rsidRDefault="006708D0" w:rsidP="006708D0">
      <w:r w:rsidRPr="00235E61">
        <w:t xml:space="preserve">If the envelope used to mail the Notice of Hearing to </w:t>
      </w:r>
      <w:r>
        <w:t xml:space="preserve">the </w:t>
      </w:r>
      <w:r w:rsidR="000D6D97">
        <w:t>Defendant</w:t>
      </w:r>
      <w:r>
        <w:t xml:space="preserve"> or </w:t>
      </w:r>
      <w:r w:rsidR="000D6D97">
        <w:t>Defendant</w:t>
      </w:r>
      <w:r w:rsidR="00617FDC">
        <w:t>'</w:t>
      </w:r>
      <w:r>
        <w:t>s attorney</w:t>
      </w:r>
      <w:r w:rsidRPr="00235E61">
        <w:t xml:space="preserve"> is returned from the U.S. Post Office, take the returned envelope to the hearing.  It is only necessary to show that the Notice of Hearing was mailed</w:t>
      </w:r>
      <w:r>
        <w:t xml:space="preserve"> to the </w:t>
      </w:r>
      <w:r w:rsidR="000D6D97">
        <w:t>Defendant</w:t>
      </w:r>
      <w:r w:rsidR="00617FDC">
        <w:t>'</w:t>
      </w:r>
      <w:r>
        <w:t>s last known address (or their attorney</w:t>
      </w:r>
      <w:r w:rsidR="00617FDC">
        <w:t>'</w:t>
      </w:r>
      <w:r>
        <w:t>s address)</w:t>
      </w:r>
      <w:r w:rsidRPr="00235E61">
        <w:t xml:space="preserve">.  You do not have to show that </w:t>
      </w:r>
      <w:r>
        <w:t xml:space="preserve">the </w:t>
      </w:r>
      <w:r w:rsidR="000D6D97">
        <w:t>Defendant</w:t>
      </w:r>
      <w:r>
        <w:t xml:space="preserve"> or </w:t>
      </w:r>
      <w:r w:rsidR="000D6D97">
        <w:t>Defendant</w:t>
      </w:r>
      <w:r w:rsidR="00617FDC">
        <w:t>'</w:t>
      </w:r>
      <w:r>
        <w:t>s attorney</w:t>
      </w:r>
      <w:r w:rsidRPr="00235E61">
        <w:t xml:space="preserve"> actually received the notice. </w:t>
      </w:r>
    </w:p>
    <w:p w14:paraId="7BD69ECC" w14:textId="77777777" w:rsidR="00D23E0C" w:rsidRPr="002A1A0F" w:rsidRDefault="00D23E0C" w:rsidP="00774965"/>
    <w:p w14:paraId="7396EFB1" w14:textId="77777777" w:rsidR="00AF3997" w:rsidRDefault="00AF3997">
      <w:pPr>
        <w:rPr>
          <w:rFonts w:ascii="Arial" w:hAnsi="Arial" w:cs="Arial"/>
          <w:b/>
          <w:color w:val="FF0000"/>
          <w:sz w:val="28"/>
          <w:szCs w:val="28"/>
          <w:u w:val="single"/>
        </w:rPr>
      </w:pPr>
      <w:r>
        <w:rPr>
          <w:rFonts w:ascii="Arial" w:hAnsi="Arial" w:cs="Arial"/>
          <w:b/>
          <w:color w:val="FF0000"/>
          <w:sz w:val="28"/>
          <w:szCs w:val="28"/>
          <w:u w:val="single"/>
        </w:rPr>
        <w:br w:type="page"/>
      </w:r>
    </w:p>
    <w:p w14:paraId="0076559C" w14:textId="77777777" w:rsidR="006708D0" w:rsidRPr="00FD62A5" w:rsidRDefault="00FD62A5" w:rsidP="006708D0">
      <w:pPr>
        <w:tabs>
          <w:tab w:val="left" w:pos="8640"/>
        </w:tabs>
        <w:rPr>
          <w:rFonts w:ascii="Arial" w:hAnsi="Arial" w:cs="Arial"/>
          <w:b/>
          <w:color w:val="FF0000"/>
          <w:sz w:val="28"/>
          <w:szCs w:val="28"/>
          <w:u w:val="single"/>
        </w:rPr>
      </w:pPr>
      <w:r w:rsidRPr="00FD62A5">
        <w:rPr>
          <w:rFonts w:ascii="Arial" w:hAnsi="Arial" w:cs="Arial"/>
          <w:b/>
          <w:color w:val="FF0000"/>
          <w:sz w:val="28"/>
          <w:szCs w:val="28"/>
          <w:u w:val="single"/>
        </w:rPr>
        <w:lastRenderedPageBreak/>
        <w:t>STEP</w:t>
      </w:r>
      <w:r w:rsidR="006708D0" w:rsidRPr="00FD62A5">
        <w:rPr>
          <w:rFonts w:ascii="Arial" w:hAnsi="Arial" w:cs="Arial"/>
          <w:b/>
          <w:color w:val="FF0000"/>
          <w:sz w:val="28"/>
          <w:szCs w:val="28"/>
          <w:u w:val="single"/>
        </w:rPr>
        <w:t xml:space="preserve"> 4 – HEARING</w:t>
      </w:r>
    </w:p>
    <w:p w14:paraId="56BF0255" w14:textId="77777777" w:rsidR="006708D0" w:rsidRDefault="006708D0" w:rsidP="006708D0">
      <w:pPr>
        <w:tabs>
          <w:tab w:val="left" w:pos="8640"/>
        </w:tabs>
        <w:rPr>
          <w:b/>
        </w:rPr>
      </w:pPr>
    </w:p>
    <w:p w14:paraId="78C96DB7" w14:textId="77777777" w:rsidR="006708D0" w:rsidRDefault="006708D0" w:rsidP="006708D0">
      <w:r w:rsidRPr="00235E61">
        <w:t xml:space="preserve">This packet </w:t>
      </w:r>
      <w:r>
        <w:t>has</w:t>
      </w:r>
      <w:r w:rsidRPr="00235E61">
        <w:t xml:space="preserve"> a Script for Plaintiff</w:t>
      </w:r>
      <w:r w:rsidR="00617FDC">
        <w:t>'</w:t>
      </w:r>
      <w:r w:rsidRPr="00235E61">
        <w:t xml:space="preserve">s Testimony </w:t>
      </w:r>
      <w:r>
        <w:t>(SCCA 400.</w:t>
      </w:r>
      <w:r w:rsidR="009C22A5">
        <w:t>46</w:t>
      </w:r>
      <w:r>
        <w:t xml:space="preserve"> SRL- VIS) that you should use at the hearing</w:t>
      </w:r>
      <w:r w:rsidRPr="00235E61">
        <w:t xml:space="preserve">.  </w:t>
      </w:r>
      <w:r>
        <w:t xml:space="preserve">Review and complete the script before your hearing.  </w:t>
      </w:r>
    </w:p>
    <w:p w14:paraId="6282EDEE" w14:textId="77777777" w:rsidR="006708D0" w:rsidRDefault="006708D0" w:rsidP="006708D0">
      <w:pPr>
        <w:tabs>
          <w:tab w:val="left" w:pos="8640"/>
        </w:tabs>
        <w:rPr>
          <w:b/>
        </w:rPr>
      </w:pPr>
    </w:p>
    <w:p w14:paraId="53EEA564" w14:textId="77777777" w:rsidR="006708D0" w:rsidRPr="00FD62A5" w:rsidRDefault="006708D0" w:rsidP="006708D0">
      <w:pPr>
        <w:tabs>
          <w:tab w:val="left" w:pos="8640"/>
        </w:tabs>
      </w:pPr>
      <w:r>
        <w:t>Complete</w:t>
      </w:r>
      <w:r w:rsidRPr="00235E61">
        <w:t xml:space="preserve"> </w:t>
      </w:r>
      <w:r>
        <w:t>the Order (Visitation) (SCCA 400</w:t>
      </w:r>
      <w:r w:rsidR="009C22A5">
        <w:t xml:space="preserve">.47 </w:t>
      </w:r>
      <w:r>
        <w:t xml:space="preserve">SRL-VIS).  </w:t>
      </w:r>
      <w:r w:rsidRPr="00235E61">
        <w:t>On the Order, print the date assigned for your h</w:t>
      </w:r>
      <w:r>
        <w:t xml:space="preserve">earing and list the first name and initial of the last name and the year of birth for each </w:t>
      </w:r>
      <w:r w:rsidR="00B20A5E">
        <w:t>child</w:t>
      </w:r>
      <w:r>
        <w:t>.</w:t>
      </w:r>
      <w:r w:rsidRPr="00235E61">
        <w:t xml:space="preserve">  </w:t>
      </w:r>
    </w:p>
    <w:p w14:paraId="054BD6AE" w14:textId="77777777" w:rsidR="006708D0" w:rsidRPr="00235E61" w:rsidRDefault="006708D0" w:rsidP="006708D0">
      <w:pPr>
        <w:rPr>
          <w:sz w:val="4"/>
        </w:rPr>
      </w:pPr>
    </w:p>
    <w:p w14:paraId="49779386" w14:textId="77777777" w:rsidR="00A137F2" w:rsidRDefault="00A137F2" w:rsidP="006708D0">
      <w:pPr>
        <w:tabs>
          <w:tab w:val="left" w:pos="1890"/>
        </w:tabs>
      </w:pPr>
    </w:p>
    <w:p w14:paraId="0B634C02" w14:textId="77777777" w:rsidR="006708D0" w:rsidRDefault="006708D0" w:rsidP="006708D0">
      <w:pPr>
        <w:tabs>
          <w:tab w:val="left" w:pos="1890"/>
        </w:tabs>
        <w:rPr>
          <w:b/>
        </w:rPr>
      </w:pPr>
      <w:r w:rsidRPr="00FD62A5">
        <w:rPr>
          <w:b/>
        </w:rPr>
        <w:t xml:space="preserve">On the day of your hearing: </w:t>
      </w:r>
    </w:p>
    <w:p w14:paraId="7B679169" w14:textId="77777777" w:rsidR="009C22A5" w:rsidRPr="00FD62A5" w:rsidRDefault="009C22A5" w:rsidP="006708D0">
      <w:pPr>
        <w:tabs>
          <w:tab w:val="left" w:pos="1890"/>
        </w:tabs>
        <w:rPr>
          <w:b/>
        </w:rPr>
      </w:pPr>
    </w:p>
    <w:p w14:paraId="4F425B2F" w14:textId="77777777" w:rsidR="006708D0" w:rsidRDefault="006708D0" w:rsidP="006708D0">
      <w:pPr>
        <w:pStyle w:val="ListParagraph"/>
        <w:numPr>
          <w:ilvl w:val="0"/>
          <w:numId w:val="24"/>
        </w:numPr>
        <w:tabs>
          <w:tab w:val="left" w:pos="1890"/>
        </w:tabs>
      </w:pPr>
      <w:r>
        <w:t>A</w:t>
      </w:r>
      <w:r w:rsidRPr="00235E61">
        <w:t xml:space="preserve">rrive at the courthouse at least thirty (30) minutes prior to your scheduled time.  </w:t>
      </w:r>
    </w:p>
    <w:p w14:paraId="3FB10599" w14:textId="77777777" w:rsidR="006708D0" w:rsidRDefault="006708D0" w:rsidP="006708D0">
      <w:pPr>
        <w:pStyle w:val="ListParagraph"/>
        <w:numPr>
          <w:ilvl w:val="0"/>
          <w:numId w:val="24"/>
        </w:numPr>
        <w:tabs>
          <w:tab w:val="left" w:pos="1890"/>
        </w:tabs>
      </w:pPr>
      <w:r>
        <w:t>Bring</w:t>
      </w:r>
      <w:r w:rsidRPr="00235E61">
        <w:t xml:space="preserve"> </w:t>
      </w:r>
      <w:r>
        <w:t>copies of y</w:t>
      </w:r>
      <w:r w:rsidRPr="00235E61">
        <w:t xml:space="preserve">our </w:t>
      </w:r>
      <w:r>
        <w:t xml:space="preserve">court </w:t>
      </w:r>
      <w:r w:rsidRPr="00235E61">
        <w:t>documents</w:t>
      </w:r>
      <w:r>
        <w:t>.</w:t>
      </w:r>
    </w:p>
    <w:p w14:paraId="05308B2A" w14:textId="77777777" w:rsidR="006708D0" w:rsidRDefault="006708D0" w:rsidP="006708D0">
      <w:pPr>
        <w:pStyle w:val="ListParagraph"/>
        <w:numPr>
          <w:ilvl w:val="1"/>
          <w:numId w:val="24"/>
        </w:numPr>
        <w:tabs>
          <w:tab w:val="left" w:pos="1890"/>
        </w:tabs>
      </w:pPr>
      <w:r>
        <w:t xml:space="preserve">If you have any other documents that you want the </w:t>
      </w:r>
      <w:r w:rsidR="009C22A5">
        <w:t>Judge</w:t>
      </w:r>
      <w:r>
        <w:t xml:space="preserve"> to see, bring the original and two copies to court.</w:t>
      </w:r>
    </w:p>
    <w:p w14:paraId="32576FCC" w14:textId="77777777" w:rsidR="006708D0" w:rsidRPr="00D4084A" w:rsidRDefault="006708D0" w:rsidP="006708D0">
      <w:pPr>
        <w:pStyle w:val="ListParagraph"/>
        <w:numPr>
          <w:ilvl w:val="0"/>
          <w:numId w:val="24"/>
        </w:numPr>
        <w:tabs>
          <w:tab w:val="left" w:pos="1890"/>
        </w:tabs>
      </w:pPr>
      <w:r w:rsidRPr="00D4084A">
        <w:t xml:space="preserve">Dress appropriately.  </w:t>
      </w:r>
    </w:p>
    <w:p w14:paraId="5F68BF06" w14:textId="77777777" w:rsidR="006708D0" w:rsidRDefault="006708D0" w:rsidP="006708D0">
      <w:pPr>
        <w:pStyle w:val="ListParagraph"/>
        <w:numPr>
          <w:ilvl w:val="1"/>
          <w:numId w:val="24"/>
        </w:numPr>
        <w:tabs>
          <w:tab w:val="left" w:pos="1890"/>
        </w:tabs>
      </w:pPr>
      <w:r w:rsidRPr="00235E61">
        <w:t>Appropriate dress in</w:t>
      </w:r>
      <w:r>
        <w:t xml:space="preserve">cludes suits, jackets, dresses, </w:t>
      </w:r>
      <w:r w:rsidRPr="00235E61">
        <w:t>dress slacks</w:t>
      </w:r>
      <w:r>
        <w:t>, and neatly tucked shirts</w:t>
      </w:r>
      <w:r w:rsidRPr="00235E61">
        <w:t xml:space="preserve">.  </w:t>
      </w:r>
    </w:p>
    <w:p w14:paraId="507521D2" w14:textId="77777777" w:rsidR="006708D0" w:rsidRDefault="006708D0" w:rsidP="006708D0">
      <w:pPr>
        <w:pStyle w:val="ListParagraph"/>
        <w:numPr>
          <w:ilvl w:val="1"/>
          <w:numId w:val="24"/>
        </w:numPr>
        <w:tabs>
          <w:tab w:val="left" w:pos="1890"/>
        </w:tabs>
      </w:pPr>
      <w:r>
        <w:t>Do NOT wear c</w:t>
      </w:r>
      <w:r w:rsidRPr="00235E61">
        <w:t>asual clothing such as sweat clothes, tank tops, s</w:t>
      </w:r>
      <w:r>
        <w:t>horts, and similar summer beach</w:t>
      </w:r>
      <w:r w:rsidRPr="00235E61">
        <w:t xml:space="preserve">wear.  </w:t>
      </w:r>
    </w:p>
    <w:p w14:paraId="389F4A8F" w14:textId="77777777" w:rsidR="006708D0" w:rsidRDefault="006708D0" w:rsidP="006708D0">
      <w:pPr>
        <w:pStyle w:val="ListParagraph"/>
        <w:numPr>
          <w:ilvl w:val="1"/>
          <w:numId w:val="24"/>
        </w:numPr>
        <w:tabs>
          <w:tab w:val="left" w:pos="1890"/>
        </w:tabs>
      </w:pPr>
      <w:r w:rsidRPr="00235E61">
        <w:t>Remove hats when entering the court</w:t>
      </w:r>
      <w:r>
        <w:t>house</w:t>
      </w:r>
      <w:r w:rsidRPr="00235E61">
        <w:t>, unless they are required for a medical condition</w:t>
      </w:r>
      <w:r>
        <w:rPr>
          <w:i/>
        </w:rPr>
        <w:t>.</w:t>
      </w:r>
      <w:r w:rsidRPr="00235E61">
        <w:t xml:space="preserve">  </w:t>
      </w:r>
    </w:p>
    <w:p w14:paraId="51FC1E8C" w14:textId="77777777" w:rsidR="006708D0" w:rsidRDefault="006708D0" w:rsidP="006708D0">
      <w:pPr>
        <w:pStyle w:val="ListParagraph"/>
        <w:numPr>
          <w:ilvl w:val="0"/>
          <w:numId w:val="24"/>
        </w:numPr>
        <w:tabs>
          <w:tab w:val="left" w:pos="1890"/>
        </w:tabs>
      </w:pPr>
      <w:proofErr w:type="gramStart"/>
      <w:r>
        <w:t>Make</w:t>
      </w:r>
      <w:r w:rsidRPr="00235E61">
        <w:t xml:space="preserve"> arrangements</w:t>
      </w:r>
      <w:proofErr w:type="gramEnd"/>
      <w:r w:rsidRPr="00235E61">
        <w:t xml:space="preserve"> for a responsible adult to watch your child</w:t>
      </w:r>
      <w:r w:rsidR="00B20A5E">
        <w:t>(</w:t>
      </w:r>
      <w:r w:rsidRPr="00235E61">
        <w:t>ren</w:t>
      </w:r>
      <w:r w:rsidR="00B20A5E">
        <w:t>)</w:t>
      </w:r>
      <w:r w:rsidRPr="00235E61">
        <w:t xml:space="preserve"> while you are in court. </w:t>
      </w:r>
    </w:p>
    <w:p w14:paraId="502CCF74" w14:textId="77777777" w:rsidR="006708D0" w:rsidRPr="00D4084A" w:rsidRDefault="006708D0" w:rsidP="006708D0">
      <w:pPr>
        <w:pStyle w:val="ListParagraph"/>
        <w:numPr>
          <w:ilvl w:val="0"/>
          <w:numId w:val="24"/>
        </w:numPr>
        <w:tabs>
          <w:tab w:val="left" w:pos="1890"/>
        </w:tabs>
      </w:pPr>
      <w:r w:rsidRPr="00D4084A">
        <w:t>Turn off your cell phone.</w:t>
      </w:r>
    </w:p>
    <w:p w14:paraId="621F72E0" w14:textId="77777777" w:rsidR="006708D0" w:rsidRPr="00235E61" w:rsidRDefault="006708D0" w:rsidP="006708D0"/>
    <w:p w14:paraId="6B86DE21" w14:textId="77777777" w:rsidR="006708D0" w:rsidRPr="00235E61" w:rsidRDefault="006708D0" w:rsidP="006708D0">
      <w:pPr>
        <w:rPr>
          <w:sz w:val="4"/>
        </w:rPr>
      </w:pPr>
    </w:p>
    <w:p w14:paraId="30048144" w14:textId="77777777" w:rsidR="00443555" w:rsidRPr="002A1A0F" w:rsidRDefault="006708D0" w:rsidP="006708D0">
      <w:pPr>
        <w:rPr>
          <w:b/>
        </w:rPr>
      </w:pPr>
      <w:r w:rsidRPr="00235E61">
        <w:t>When it is time for your hearing, the</w:t>
      </w:r>
      <w:r w:rsidR="00D733B8">
        <w:t xml:space="preserve"> Courtroom</w:t>
      </w:r>
      <w:r w:rsidRPr="00235E61">
        <w:t xml:space="preserve"> </w:t>
      </w:r>
      <w:r>
        <w:t>Deputy</w:t>
      </w:r>
      <w:r w:rsidRPr="00235E61">
        <w:t xml:space="preserve"> will call your name. </w:t>
      </w:r>
      <w:r w:rsidR="00D23CBE">
        <w:t xml:space="preserve"> </w:t>
      </w:r>
      <w:r w:rsidRPr="00235E61">
        <w:t>At that time, enter the courtroom</w:t>
      </w:r>
      <w:r>
        <w:t xml:space="preserve"> </w:t>
      </w:r>
      <w:r w:rsidRPr="00235E61">
        <w:t xml:space="preserve">and wait for </w:t>
      </w:r>
      <w:r>
        <w:t>instructions</w:t>
      </w:r>
      <w:r w:rsidRPr="00235E61">
        <w:t xml:space="preserve">. </w:t>
      </w:r>
      <w:r w:rsidR="00D23CBE">
        <w:t xml:space="preserve"> </w:t>
      </w:r>
      <w:r w:rsidRPr="00A5457A">
        <w:t xml:space="preserve">Before </w:t>
      </w:r>
      <w:r>
        <w:t xml:space="preserve">you begin, you will be sworn in. </w:t>
      </w:r>
      <w:r w:rsidR="00D23CBE">
        <w:t xml:space="preserve"> </w:t>
      </w:r>
      <w:r>
        <w:t xml:space="preserve">When the </w:t>
      </w:r>
      <w:r w:rsidR="009C22A5">
        <w:t>Judge</w:t>
      </w:r>
      <w:r>
        <w:t xml:space="preserve"> is ready, the </w:t>
      </w:r>
      <w:r w:rsidR="009C22A5">
        <w:t>Judge</w:t>
      </w:r>
      <w:r>
        <w:t xml:space="preserve"> will tell you to begin or to present your case. </w:t>
      </w:r>
      <w:r w:rsidR="00D23CBE">
        <w:t xml:space="preserve"> </w:t>
      </w:r>
      <w:r>
        <w:t xml:space="preserve">You will read the script as your testimony. </w:t>
      </w:r>
      <w:r w:rsidR="00727653">
        <w:t xml:space="preserve"> </w:t>
      </w:r>
      <w:r>
        <w:t xml:space="preserve">Some </w:t>
      </w:r>
      <w:r w:rsidR="009C22A5">
        <w:t>Judge</w:t>
      </w:r>
      <w:r>
        <w:t>s will ask you questions instead.</w:t>
      </w:r>
    </w:p>
    <w:p w14:paraId="37DFC91F" w14:textId="77777777" w:rsidR="006708D0" w:rsidRDefault="006708D0" w:rsidP="00C04C00">
      <w:pPr>
        <w:rPr>
          <w:b/>
        </w:rPr>
      </w:pPr>
    </w:p>
    <w:p w14:paraId="1F3385AD" w14:textId="0ED4055C" w:rsidR="00FD62A5" w:rsidRDefault="00FD62A5" w:rsidP="00C04C00">
      <w:pPr>
        <w:rPr>
          <w:b/>
          <w:color w:val="4F6228" w:themeColor="accent3" w:themeShade="80"/>
          <w:sz w:val="32"/>
          <w:szCs w:val="32"/>
        </w:rPr>
      </w:pPr>
    </w:p>
    <w:p w14:paraId="169C0867" w14:textId="77777777" w:rsidR="00443555" w:rsidRPr="00FD62A5" w:rsidRDefault="009B56DA" w:rsidP="00C04C00">
      <w:pPr>
        <w:rPr>
          <w:color w:val="4F6228" w:themeColor="accent3" w:themeShade="80"/>
          <w:sz w:val="32"/>
          <w:szCs w:val="32"/>
        </w:rPr>
      </w:pPr>
      <w:r w:rsidRPr="00FD62A5">
        <w:rPr>
          <w:b/>
          <w:color w:val="4F6228" w:themeColor="accent3" w:themeShade="80"/>
          <w:sz w:val="32"/>
          <w:szCs w:val="32"/>
        </w:rPr>
        <w:t xml:space="preserve">You are required to </w:t>
      </w:r>
      <w:r w:rsidR="00D733B8">
        <w:rPr>
          <w:b/>
          <w:color w:val="4F6228" w:themeColor="accent3" w:themeShade="80"/>
          <w:sz w:val="32"/>
          <w:szCs w:val="32"/>
        </w:rPr>
        <w:t>make</w:t>
      </w:r>
      <w:r w:rsidR="00D733B8" w:rsidRPr="00FD62A5">
        <w:rPr>
          <w:b/>
          <w:color w:val="4F6228" w:themeColor="accent3" w:themeShade="80"/>
          <w:sz w:val="32"/>
          <w:szCs w:val="32"/>
        </w:rPr>
        <w:t xml:space="preserve"> </w:t>
      </w:r>
      <w:r w:rsidRPr="00FD62A5">
        <w:rPr>
          <w:b/>
          <w:color w:val="4F6228" w:themeColor="accent3" w:themeShade="80"/>
          <w:sz w:val="32"/>
          <w:szCs w:val="32"/>
        </w:rPr>
        <w:t>your case for</w:t>
      </w:r>
      <w:r w:rsidR="00B01D8E" w:rsidRPr="00FD62A5">
        <w:rPr>
          <w:b/>
          <w:color w:val="4F6228" w:themeColor="accent3" w:themeShade="80"/>
          <w:sz w:val="32"/>
          <w:szCs w:val="32"/>
        </w:rPr>
        <w:t xml:space="preserve"> </w:t>
      </w:r>
      <w:r w:rsidR="00ED485E" w:rsidRPr="00FD62A5">
        <w:rPr>
          <w:b/>
          <w:color w:val="4F6228" w:themeColor="accent3" w:themeShade="80"/>
          <w:sz w:val="32"/>
          <w:szCs w:val="32"/>
        </w:rPr>
        <w:t>visitation</w:t>
      </w:r>
      <w:r w:rsidRPr="00FD62A5">
        <w:rPr>
          <w:b/>
          <w:color w:val="4F6228" w:themeColor="accent3" w:themeShade="80"/>
          <w:sz w:val="32"/>
          <w:szCs w:val="32"/>
        </w:rPr>
        <w:t>.</w:t>
      </w:r>
      <w:r w:rsidRPr="00FD62A5">
        <w:rPr>
          <w:color w:val="4F6228" w:themeColor="accent3" w:themeShade="80"/>
          <w:sz w:val="32"/>
          <w:szCs w:val="32"/>
        </w:rPr>
        <w:t xml:space="preserve"> </w:t>
      </w:r>
    </w:p>
    <w:p w14:paraId="7AFB26FD" w14:textId="77777777" w:rsidR="006708D0" w:rsidRDefault="006708D0" w:rsidP="00C04C00"/>
    <w:p w14:paraId="1013B45F" w14:textId="77777777" w:rsidR="00FD62A5" w:rsidRDefault="00FD62A5" w:rsidP="006708D0"/>
    <w:p w14:paraId="5EFB48BF" w14:textId="77777777" w:rsidR="00FD62A5" w:rsidRDefault="00FD62A5" w:rsidP="006708D0"/>
    <w:p w14:paraId="6922B5FB" w14:textId="77777777" w:rsidR="006708D0" w:rsidRDefault="006708D0" w:rsidP="006708D0">
      <w:r w:rsidRPr="00254252">
        <w:t xml:space="preserve">Make sure you tell the </w:t>
      </w:r>
      <w:r w:rsidR="009C22A5">
        <w:t>Judge</w:t>
      </w:r>
      <w:r w:rsidRPr="00254252">
        <w:t xml:space="preserve"> everything that shows that you</w:t>
      </w:r>
      <w:r>
        <w:t xml:space="preserve"> should be given visitation with your </w:t>
      </w:r>
      <w:r w:rsidR="00B20A5E">
        <w:t>child(ren)</w:t>
      </w:r>
      <w:r w:rsidRPr="00727653">
        <w:t>.</w:t>
      </w:r>
      <w:r w:rsidRPr="00C04C00">
        <w:rPr>
          <w:b/>
        </w:rPr>
        <w:t xml:space="preserve">  Bring a copy of your work schedule with you to court.  This should be on your company letterhead or printed from your company</w:t>
      </w:r>
      <w:r w:rsidR="00617FDC">
        <w:rPr>
          <w:b/>
        </w:rPr>
        <w:t>'</w:t>
      </w:r>
      <w:r w:rsidRPr="00C04C00">
        <w:rPr>
          <w:b/>
        </w:rPr>
        <w:t xml:space="preserve">s website.  This will be used to show the </w:t>
      </w:r>
      <w:r w:rsidR="009C22A5">
        <w:rPr>
          <w:b/>
        </w:rPr>
        <w:t>Judge</w:t>
      </w:r>
      <w:r w:rsidRPr="00C04C00">
        <w:rPr>
          <w:b/>
        </w:rPr>
        <w:t xml:space="preserve"> when you are not working and can visit with the </w:t>
      </w:r>
      <w:r w:rsidR="00B20A5E">
        <w:rPr>
          <w:b/>
        </w:rPr>
        <w:t>child(ren)</w:t>
      </w:r>
      <w:r w:rsidRPr="00C04C00">
        <w:rPr>
          <w:b/>
        </w:rPr>
        <w:t>.  This is especially important if you work a swing shift or work weekends.</w:t>
      </w:r>
      <w:r w:rsidRPr="00254252">
        <w:t xml:space="preserve">  If you have any papers that you want the Judge to see, hand the original and a copy to the </w:t>
      </w:r>
      <w:r w:rsidR="00D733B8">
        <w:t xml:space="preserve">Courtroom </w:t>
      </w:r>
      <w:r w:rsidRPr="00254252">
        <w:t>Deputy who will give the original to the Judge and a copy to the Defendant.  Be sure to keep another copy for yourself in case the</w:t>
      </w:r>
      <w:r>
        <w:t xml:space="preserve"> Judge or the Defendant asks you questions about it. </w:t>
      </w:r>
    </w:p>
    <w:p w14:paraId="73AC3BEB" w14:textId="77777777" w:rsidR="006708D0" w:rsidRPr="00235E61" w:rsidRDefault="006708D0" w:rsidP="006708D0">
      <w:pPr>
        <w:rPr>
          <w:sz w:val="8"/>
        </w:rPr>
      </w:pPr>
    </w:p>
    <w:p w14:paraId="31838921" w14:textId="77777777" w:rsidR="006708D0" w:rsidRDefault="006708D0" w:rsidP="006708D0">
      <w:r w:rsidRPr="00235E61">
        <w:lastRenderedPageBreak/>
        <w:t xml:space="preserve">The </w:t>
      </w:r>
      <w:r w:rsidR="009C22A5">
        <w:t>Judge</w:t>
      </w:r>
      <w:r w:rsidRPr="00235E61">
        <w:t xml:space="preserve"> may </w:t>
      </w:r>
      <w:r>
        <w:t>stop</w:t>
      </w:r>
      <w:r w:rsidRPr="00235E61">
        <w:t xml:space="preserve"> you from time to time to ask a question.  Listen carefully and answer the questions the </w:t>
      </w:r>
      <w:r w:rsidR="009C22A5">
        <w:t>Judge</w:t>
      </w:r>
      <w:r w:rsidRPr="00235E61">
        <w:t xml:space="preserve"> asks you.</w:t>
      </w:r>
      <w:r w:rsidR="00D23CBE">
        <w:t xml:space="preserve"> </w:t>
      </w:r>
      <w:r w:rsidRPr="00235E61">
        <w:t xml:space="preserve"> </w:t>
      </w:r>
      <w:r w:rsidR="009C22A5">
        <w:t xml:space="preserve">The </w:t>
      </w:r>
      <w:r w:rsidR="000D6D97">
        <w:t>Defendant</w:t>
      </w:r>
      <w:r w:rsidR="009C22A5">
        <w:t xml:space="preserve"> or </w:t>
      </w:r>
      <w:r w:rsidR="00C072ED">
        <w:t xml:space="preserve">the </w:t>
      </w:r>
      <w:r w:rsidR="000D6D97">
        <w:t>Defendant</w:t>
      </w:r>
      <w:r w:rsidR="00617FDC">
        <w:t>'</w:t>
      </w:r>
      <w:r w:rsidR="009C22A5">
        <w:t xml:space="preserve">s attorney has the </w:t>
      </w:r>
      <w:r w:rsidR="00331122">
        <w:t>right to ask you questions, called cross-examination.</w:t>
      </w:r>
      <w:r w:rsidR="009C22A5">
        <w:t xml:space="preserve"> </w:t>
      </w:r>
      <w:r w:rsidR="00331122">
        <w:t xml:space="preserve"> </w:t>
      </w:r>
      <w:r w:rsidRPr="00235E61">
        <w:t xml:space="preserve">When you are finished testifying, </w:t>
      </w:r>
      <w:r>
        <w:t xml:space="preserve">the </w:t>
      </w:r>
      <w:r w:rsidR="009C22A5">
        <w:t>Judge</w:t>
      </w:r>
      <w:r>
        <w:t xml:space="preserve"> will indicate that you may leave the witness stand or sit down at the table.  The </w:t>
      </w:r>
      <w:r w:rsidR="000D6D97">
        <w:t>Defendant</w:t>
      </w:r>
      <w:r>
        <w:t xml:space="preserve"> will have a chance to testify as well</w:t>
      </w:r>
      <w:r w:rsidR="00331122">
        <w:t>, and you will have a chance</w:t>
      </w:r>
      <w:r w:rsidR="002C55B8">
        <w:t xml:space="preserve"> to</w:t>
      </w:r>
      <w:r w:rsidR="00331122">
        <w:t xml:space="preserve"> ask the </w:t>
      </w:r>
      <w:r w:rsidR="000D6D97">
        <w:t>Defendant</w:t>
      </w:r>
      <w:r w:rsidR="00331122">
        <w:t xml:space="preserve"> questions</w:t>
      </w:r>
      <w:r>
        <w:t xml:space="preserve">.  At the end of the hearing, the </w:t>
      </w:r>
      <w:r w:rsidR="009C22A5">
        <w:t>Judge</w:t>
      </w:r>
      <w:r>
        <w:t xml:space="preserve"> </w:t>
      </w:r>
      <w:r w:rsidR="00331122">
        <w:t xml:space="preserve">may </w:t>
      </w:r>
      <w:r>
        <w:t>tell you the decision</w:t>
      </w:r>
      <w:r w:rsidR="00331122">
        <w:t xml:space="preserve"> or state that a decision will come later</w:t>
      </w:r>
      <w:r>
        <w:t xml:space="preserve">.  </w:t>
      </w:r>
    </w:p>
    <w:p w14:paraId="1E307A0D" w14:textId="77777777" w:rsidR="006708D0" w:rsidRPr="00235E61" w:rsidRDefault="006708D0" w:rsidP="006708D0"/>
    <w:p w14:paraId="44C70E01" w14:textId="77777777" w:rsidR="006708D0" w:rsidRDefault="00331122" w:rsidP="006708D0">
      <w:r>
        <w:t xml:space="preserve">If the judge grants your request at the hearing, </w:t>
      </w:r>
      <w:r w:rsidR="002130C6">
        <w:t>t</w:t>
      </w:r>
      <w:r w:rsidR="006708D0" w:rsidRPr="00235E61">
        <w:t xml:space="preserve">he </w:t>
      </w:r>
      <w:r w:rsidR="009C22A5">
        <w:t>Judge</w:t>
      </w:r>
      <w:r w:rsidR="006708D0" w:rsidRPr="00235E61">
        <w:t xml:space="preserve"> will </w:t>
      </w:r>
      <w:r>
        <w:t xml:space="preserve">likely </w:t>
      </w:r>
      <w:r w:rsidR="006708D0" w:rsidRPr="00235E61">
        <w:t xml:space="preserve">sign the </w:t>
      </w:r>
      <w:r w:rsidR="006708D0">
        <w:t>Order (Visitation)</w:t>
      </w:r>
      <w:r w:rsidR="006708D0" w:rsidRPr="00235E61">
        <w:t xml:space="preserve">.  </w:t>
      </w:r>
      <w:r w:rsidR="007C7AF4">
        <w:t xml:space="preserve">You may ask the Deputy to hand the Judge the order to finish completing.  </w:t>
      </w:r>
      <w:r w:rsidR="006708D0" w:rsidRPr="00235E61">
        <w:t xml:space="preserve">Make sure </w:t>
      </w:r>
      <w:r w:rsidR="006708D0">
        <w:t>the Order (Visitation) is</w:t>
      </w:r>
      <w:r w:rsidR="006708D0" w:rsidRPr="00235E61">
        <w:t xml:space="preserve"> filed with the Clerk of Court.</w:t>
      </w:r>
    </w:p>
    <w:p w14:paraId="23710891" w14:textId="77777777" w:rsidR="00A06CD6" w:rsidRDefault="00A06CD6" w:rsidP="00774965"/>
    <w:p w14:paraId="4262721A" w14:textId="77777777" w:rsidR="009504A6" w:rsidRDefault="006708D0" w:rsidP="00774965">
      <w:r w:rsidRPr="00235E61">
        <w:t xml:space="preserve">The Clerk of Court will provide </w:t>
      </w:r>
      <w:r>
        <w:t xml:space="preserve">you and the </w:t>
      </w:r>
      <w:r w:rsidR="000D6D97">
        <w:t>Defendant</w:t>
      </w:r>
      <w:r>
        <w:t xml:space="preserve"> or the </w:t>
      </w:r>
      <w:r w:rsidR="000D6D97">
        <w:t>Defendant</w:t>
      </w:r>
      <w:r w:rsidR="00617FDC">
        <w:t>'</w:t>
      </w:r>
      <w:r>
        <w:t xml:space="preserve">s </w:t>
      </w:r>
      <w:r w:rsidRPr="00235E61">
        <w:t xml:space="preserve">attorney with a </w:t>
      </w:r>
      <w:r>
        <w:t xml:space="preserve">clocked </w:t>
      </w:r>
      <w:r w:rsidRPr="00235E61">
        <w:t>copy of th</w:t>
      </w:r>
      <w:r>
        <w:t>e Order (Visitation)</w:t>
      </w:r>
      <w:r w:rsidRPr="00235E61">
        <w:t>.</w:t>
      </w:r>
      <w:r w:rsidR="00D4383D">
        <w:t xml:space="preserve">  If the </w:t>
      </w:r>
      <w:r w:rsidR="009C22A5">
        <w:t>Judge</w:t>
      </w:r>
      <w:r w:rsidR="00D4383D">
        <w:t xml:space="preserve"> does not sign the </w:t>
      </w:r>
      <w:r w:rsidR="00542801">
        <w:t>O</w:t>
      </w:r>
      <w:r w:rsidR="00D4383D">
        <w:t xml:space="preserve">rder at the hearing, the </w:t>
      </w:r>
      <w:r w:rsidR="009C22A5">
        <w:t>Judge</w:t>
      </w:r>
      <w:r w:rsidR="00D4383D">
        <w:t xml:space="preserve"> will give the signed </w:t>
      </w:r>
      <w:r w:rsidR="00542801">
        <w:t>O</w:t>
      </w:r>
      <w:r w:rsidR="00D4383D">
        <w:t>rder to the Clerk</w:t>
      </w:r>
      <w:r w:rsidR="00663AA4">
        <w:t>,</w:t>
      </w:r>
      <w:r w:rsidR="00D4383D">
        <w:t xml:space="preserve"> and the Clerk will mail a copy to you and to the Defendant.</w:t>
      </w:r>
    </w:p>
    <w:p w14:paraId="55C0179A" w14:textId="71B02DA5" w:rsidR="009504A6" w:rsidRDefault="001B248A" w:rsidP="00774965">
      <w:r>
        <w:rPr>
          <w:noProof/>
          <w:color w:val="4F6228" w:themeColor="accent3" w:themeShade="80"/>
        </w:rPr>
        <w:t xml:space="preserve">  </w:t>
      </w:r>
    </w:p>
    <w:p w14:paraId="455645B6" w14:textId="77777777" w:rsidR="00FD62A5" w:rsidRDefault="00FD62A5" w:rsidP="00FD62A5">
      <w:pPr>
        <w:rPr>
          <w:b/>
          <w:color w:val="4F6228" w:themeColor="accent3" w:themeShade="80"/>
          <w:sz w:val="32"/>
          <w:szCs w:val="32"/>
        </w:rPr>
      </w:pPr>
      <w:r>
        <w:rPr>
          <w:b/>
          <w:color w:val="4F6228" w:themeColor="accent3" w:themeShade="80"/>
          <w:sz w:val="32"/>
          <w:szCs w:val="32"/>
        </w:rPr>
        <w:t xml:space="preserve"> </w:t>
      </w:r>
      <w:r w:rsidR="005C23C8">
        <w:rPr>
          <w:b/>
          <w:color w:val="4F6228" w:themeColor="accent3" w:themeShade="80"/>
          <w:sz w:val="32"/>
          <w:szCs w:val="32"/>
        </w:rPr>
        <w:t xml:space="preserve"> </w:t>
      </w:r>
    </w:p>
    <w:p w14:paraId="19BD3DFF" w14:textId="77777777" w:rsidR="00A07BA8" w:rsidRPr="00F04AF2" w:rsidRDefault="006708D0" w:rsidP="00FD62A5">
      <w:pPr>
        <w:rPr>
          <w:b/>
          <w:color w:val="4F6228" w:themeColor="accent3" w:themeShade="80"/>
          <w:sz w:val="32"/>
          <w:szCs w:val="32"/>
        </w:rPr>
      </w:pPr>
      <w:r w:rsidRPr="00F04AF2">
        <w:rPr>
          <w:b/>
          <w:color w:val="4F6228" w:themeColor="accent3" w:themeShade="80"/>
          <w:sz w:val="32"/>
          <w:szCs w:val="32"/>
        </w:rPr>
        <w:t xml:space="preserve">The Order must be signed by the </w:t>
      </w:r>
      <w:r w:rsidR="009C22A5">
        <w:rPr>
          <w:b/>
          <w:color w:val="4F6228" w:themeColor="accent3" w:themeShade="80"/>
          <w:sz w:val="32"/>
          <w:szCs w:val="32"/>
        </w:rPr>
        <w:t>Judge</w:t>
      </w:r>
      <w:r w:rsidRPr="00F04AF2">
        <w:rPr>
          <w:b/>
          <w:color w:val="4F6228" w:themeColor="accent3" w:themeShade="80"/>
          <w:sz w:val="32"/>
          <w:szCs w:val="32"/>
        </w:rPr>
        <w:t xml:space="preserve"> and filed with the Clerk of Court before you have the scheduled visitation. </w:t>
      </w:r>
    </w:p>
    <w:p w14:paraId="0C00222D" w14:textId="77777777" w:rsidR="00A07BA8" w:rsidRDefault="00A07BA8" w:rsidP="00FD62A5">
      <w:pPr>
        <w:rPr>
          <w:color w:val="4F6228" w:themeColor="accent3" w:themeShade="80"/>
          <w:sz w:val="32"/>
          <w:szCs w:val="32"/>
        </w:rPr>
      </w:pPr>
    </w:p>
    <w:p w14:paraId="7C2BD736" w14:textId="77777777" w:rsidR="00A07BA8" w:rsidRDefault="00A07BA8" w:rsidP="00FD62A5">
      <w:pPr>
        <w:rPr>
          <w:sz w:val="32"/>
          <w:szCs w:val="32"/>
        </w:rPr>
      </w:pPr>
    </w:p>
    <w:p w14:paraId="38EC1BAB" w14:textId="77777777" w:rsidR="00A07BA8" w:rsidRDefault="00A07BA8" w:rsidP="00A07BA8">
      <w:pPr>
        <w:jc w:val="center"/>
        <w:rPr>
          <w:b/>
          <w:caps/>
        </w:rPr>
      </w:pPr>
      <w:r>
        <w:rPr>
          <w:b/>
          <w:caps/>
        </w:rPr>
        <w:t>Family Court Clerk of Court Addresses</w:t>
      </w:r>
    </w:p>
    <w:p w14:paraId="54EE3C12" w14:textId="77777777" w:rsidR="00A07BA8" w:rsidRDefault="00A07BA8" w:rsidP="00A07BA8">
      <w:pPr>
        <w:jc w:val="center"/>
        <w:rPr>
          <w:b/>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159"/>
        <w:gridCol w:w="4602"/>
        <w:gridCol w:w="1844"/>
      </w:tblGrid>
      <w:tr w:rsidR="00A07BA8" w14:paraId="503CEDB4" w14:textId="77777777" w:rsidTr="008E5FD2">
        <w:trPr>
          <w:trHeight w:val="270"/>
          <w:jc w:val="center"/>
        </w:trPr>
        <w:tc>
          <w:tcPr>
            <w:tcW w:w="1756" w:type="dxa"/>
          </w:tcPr>
          <w:p w14:paraId="52836D48" w14:textId="77777777" w:rsidR="00A07BA8" w:rsidRDefault="00A07BA8" w:rsidP="008E5FD2">
            <w:pPr>
              <w:jc w:val="center"/>
              <w:rPr>
                <w:b/>
              </w:rPr>
            </w:pPr>
          </w:p>
          <w:p w14:paraId="17044ED5" w14:textId="77777777" w:rsidR="00A07BA8" w:rsidRDefault="00A07BA8" w:rsidP="008E5FD2">
            <w:pPr>
              <w:jc w:val="center"/>
              <w:rPr>
                <w:b/>
              </w:rPr>
            </w:pPr>
            <w:r>
              <w:rPr>
                <w:b/>
              </w:rPr>
              <w:t>County</w:t>
            </w:r>
          </w:p>
        </w:tc>
        <w:tc>
          <w:tcPr>
            <w:tcW w:w="1166" w:type="dxa"/>
          </w:tcPr>
          <w:p w14:paraId="1B50F588" w14:textId="77777777" w:rsidR="00A07BA8" w:rsidRDefault="00A07BA8" w:rsidP="008E5FD2">
            <w:pPr>
              <w:jc w:val="center"/>
              <w:rPr>
                <w:b/>
              </w:rPr>
            </w:pPr>
            <w:r>
              <w:rPr>
                <w:b/>
              </w:rPr>
              <w:t>Judicial Circuit</w:t>
            </w:r>
          </w:p>
        </w:tc>
        <w:tc>
          <w:tcPr>
            <w:tcW w:w="4768" w:type="dxa"/>
          </w:tcPr>
          <w:p w14:paraId="0BE82612" w14:textId="77777777" w:rsidR="00A07BA8" w:rsidRDefault="00A07BA8" w:rsidP="008E5FD2">
            <w:pPr>
              <w:jc w:val="center"/>
              <w:rPr>
                <w:b/>
              </w:rPr>
            </w:pPr>
            <w:r>
              <w:rPr>
                <w:b/>
              </w:rPr>
              <w:t>Physical Address</w:t>
            </w:r>
          </w:p>
        </w:tc>
        <w:tc>
          <w:tcPr>
            <w:tcW w:w="1886" w:type="dxa"/>
          </w:tcPr>
          <w:p w14:paraId="640934D6" w14:textId="77777777" w:rsidR="00A07BA8" w:rsidRDefault="00A07BA8" w:rsidP="008E5FD2">
            <w:pPr>
              <w:jc w:val="center"/>
              <w:rPr>
                <w:b/>
              </w:rPr>
            </w:pPr>
            <w:r>
              <w:rPr>
                <w:b/>
              </w:rPr>
              <w:t>Phone Number</w:t>
            </w:r>
          </w:p>
        </w:tc>
      </w:tr>
      <w:tr w:rsidR="00A07BA8" w14:paraId="6AF49E55" w14:textId="77777777" w:rsidTr="008E5FD2">
        <w:trPr>
          <w:trHeight w:val="309"/>
          <w:jc w:val="center"/>
        </w:trPr>
        <w:tc>
          <w:tcPr>
            <w:tcW w:w="1756" w:type="dxa"/>
          </w:tcPr>
          <w:p w14:paraId="4C77E4D0" w14:textId="77777777" w:rsidR="00A07BA8" w:rsidRDefault="00A07BA8" w:rsidP="008E5FD2">
            <w:r>
              <w:t>Abbeville</w:t>
            </w:r>
          </w:p>
        </w:tc>
        <w:tc>
          <w:tcPr>
            <w:tcW w:w="1166" w:type="dxa"/>
          </w:tcPr>
          <w:p w14:paraId="2E91D1E9" w14:textId="77777777" w:rsidR="00A07BA8" w:rsidRDefault="00A07BA8" w:rsidP="008E5FD2">
            <w:r>
              <w:t>8</w:t>
            </w:r>
            <w:r>
              <w:rPr>
                <w:vertAlign w:val="superscript"/>
              </w:rPr>
              <w:t>th</w:t>
            </w:r>
          </w:p>
        </w:tc>
        <w:tc>
          <w:tcPr>
            <w:tcW w:w="4768" w:type="dxa"/>
          </w:tcPr>
          <w:p w14:paraId="2B2EA306" w14:textId="77777777" w:rsidR="00A07BA8" w:rsidRDefault="00A07BA8" w:rsidP="008E5FD2">
            <w:r>
              <w:t>102 Court Sq., Abbeville, SC 29620</w:t>
            </w:r>
          </w:p>
        </w:tc>
        <w:tc>
          <w:tcPr>
            <w:tcW w:w="1886" w:type="dxa"/>
          </w:tcPr>
          <w:p w14:paraId="3730ECAE" w14:textId="77777777" w:rsidR="00A07BA8" w:rsidRDefault="00A07BA8" w:rsidP="008E5FD2">
            <w:r>
              <w:t>864-366-5312</w:t>
            </w:r>
          </w:p>
        </w:tc>
      </w:tr>
      <w:tr w:rsidR="00A07BA8" w14:paraId="5404F29F" w14:textId="77777777" w:rsidTr="008E5FD2">
        <w:trPr>
          <w:trHeight w:val="218"/>
          <w:jc w:val="center"/>
        </w:trPr>
        <w:tc>
          <w:tcPr>
            <w:tcW w:w="1756" w:type="dxa"/>
          </w:tcPr>
          <w:p w14:paraId="456B1BE3" w14:textId="77777777" w:rsidR="00A07BA8" w:rsidRDefault="00A07BA8" w:rsidP="008E5FD2">
            <w:r>
              <w:t>Aiken</w:t>
            </w:r>
          </w:p>
        </w:tc>
        <w:tc>
          <w:tcPr>
            <w:tcW w:w="1166" w:type="dxa"/>
          </w:tcPr>
          <w:p w14:paraId="3919BACB" w14:textId="77777777" w:rsidR="00A07BA8" w:rsidRDefault="00A07BA8" w:rsidP="008E5FD2">
            <w:r>
              <w:t>2</w:t>
            </w:r>
            <w:r>
              <w:rPr>
                <w:vertAlign w:val="superscript"/>
              </w:rPr>
              <w:t>nd</w:t>
            </w:r>
          </w:p>
        </w:tc>
        <w:tc>
          <w:tcPr>
            <w:tcW w:w="4768" w:type="dxa"/>
          </w:tcPr>
          <w:p w14:paraId="2B1FC3BB" w14:textId="77777777" w:rsidR="00A07BA8" w:rsidRDefault="00A07BA8" w:rsidP="008E5FD2">
            <w:r>
              <w:t>109 Park Ave., SE, Aiken, SC 29801</w:t>
            </w:r>
          </w:p>
        </w:tc>
        <w:tc>
          <w:tcPr>
            <w:tcW w:w="1886" w:type="dxa"/>
          </w:tcPr>
          <w:p w14:paraId="7CA4A96F" w14:textId="77777777" w:rsidR="00A07BA8" w:rsidRDefault="00A07BA8" w:rsidP="008E5FD2">
            <w:r>
              <w:t>803-642-1715</w:t>
            </w:r>
          </w:p>
        </w:tc>
      </w:tr>
      <w:tr w:rsidR="00A07BA8" w14:paraId="54DA2616" w14:textId="77777777" w:rsidTr="008E5FD2">
        <w:trPr>
          <w:trHeight w:val="270"/>
          <w:jc w:val="center"/>
        </w:trPr>
        <w:tc>
          <w:tcPr>
            <w:tcW w:w="1756" w:type="dxa"/>
          </w:tcPr>
          <w:p w14:paraId="5CDC9BCC" w14:textId="77777777" w:rsidR="00A07BA8" w:rsidRDefault="00A07BA8" w:rsidP="008E5FD2">
            <w:r>
              <w:t>Allendale</w:t>
            </w:r>
          </w:p>
        </w:tc>
        <w:tc>
          <w:tcPr>
            <w:tcW w:w="1166" w:type="dxa"/>
          </w:tcPr>
          <w:p w14:paraId="1651B961" w14:textId="77777777" w:rsidR="00A07BA8" w:rsidRDefault="00A07BA8" w:rsidP="008E5FD2">
            <w:r>
              <w:t>14</w:t>
            </w:r>
            <w:r>
              <w:rPr>
                <w:vertAlign w:val="superscript"/>
              </w:rPr>
              <w:t>th</w:t>
            </w:r>
          </w:p>
        </w:tc>
        <w:tc>
          <w:tcPr>
            <w:tcW w:w="4768" w:type="dxa"/>
          </w:tcPr>
          <w:p w14:paraId="584170AA" w14:textId="77777777" w:rsidR="00A07BA8" w:rsidRDefault="00A07BA8" w:rsidP="008E5FD2">
            <w:r>
              <w:t>292 Barnwell Hwy. Allendale, SC 29810</w:t>
            </w:r>
          </w:p>
        </w:tc>
        <w:tc>
          <w:tcPr>
            <w:tcW w:w="1886" w:type="dxa"/>
          </w:tcPr>
          <w:p w14:paraId="618C0CF6" w14:textId="77777777" w:rsidR="00A07BA8" w:rsidRDefault="00A07BA8" w:rsidP="008E5FD2">
            <w:r>
              <w:t>803-584-2737</w:t>
            </w:r>
          </w:p>
        </w:tc>
      </w:tr>
      <w:tr w:rsidR="00A07BA8" w14:paraId="590A8591" w14:textId="77777777" w:rsidTr="008E5FD2">
        <w:trPr>
          <w:trHeight w:val="270"/>
          <w:jc w:val="center"/>
        </w:trPr>
        <w:tc>
          <w:tcPr>
            <w:tcW w:w="1756" w:type="dxa"/>
          </w:tcPr>
          <w:p w14:paraId="4FF40956" w14:textId="77777777" w:rsidR="00A07BA8" w:rsidRDefault="00A07BA8" w:rsidP="008E5FD2">
            <w:r>
              <w:t>Anderson</w:t>
            </w:r>
          </w:p>
        </w:tc>
        <w:tc>
          <w:tcPr>
            <w:tcW w:w="1166" w:type="dxa"/>
          </w:tcPr>
          <w:p w14:paraId="6016FEEF" w14:textId="77777777" w:rsidR="00A07BA8" w:rsidRDefault="00A07BA8" w:rsidP="008E5FD2">
            <w:r>
              <w:t>10</w:t>
            </w:r>
            <w:r>
              <w:rPr>
                <w:vertAlign w:val="superscript"/>
              </w:rPr>
              <w:t>th</w:t>
            </w:r>
          </w:p>
        </w:tc>
        <w:tc>
          <w:tcPr>
            <w:tcW w:w="4768" w:type="dxa"/>
          </w:tcPr>
          <w:p w14:paraId="6D3EF6BB" w14:textId="77777777" w:rsidR="00A07BA8" w:rsidRDefault="00A07BA8" w:rsidP="008E5FD2">
            <w:r>
              <w:t>100 S. Main St., Anderson, SC 29624</w:t>
            </w:r>
          </w:p>
        </w:tc>
        <w:tc>
          <w:tcPr>
            <w:tcW w:w="1886" w:type="dxa"/>
          </w:tcPr>
          <w:p w14:paraId="238C50F5" w14:textId="77777777" w:rsidR="00A07BA8" w:rsidRDefault="00A07BA8" w:rsidP="008E5FD2">
            <w:r>
              <w:t>864-260-4053</w:t>
            </w:r>
          </w:p>
        </w:tc>
      </w:tr>
      <w:tr w:rsidR="00A07BA8" w14:paraId="53BA5B07" w14:textId="77777777" w:rsidTr="008E5FD2">
        <w:trPr>
          <w:trHeight w:val="270"/>
          <w:jc w:val="center"/>
        </w:trPr>
        <w:tc>
          <w:tcPr>
            <w:tcW w:w="1756" w:type="dxa"/>
          </w:tcPr>
          <w:p w14:paraId="03B2FF38" w14:textId="77777777" w:rsidR="00A07BA8" w:rsidRDefault="00A07BA8" w:rsidP="008E5FD2">
            <w:r>
              <w:t>Bamberg</w:t>
            </w:r>
          </w:p>
        </w:tc>
        <w:tc>
          <w:tcPr>
            <w:tcW w:w="1166" w:type="dxa"/>
          </w:tcPr>
          <w:p w14:paraId="04F5BE45" w14:textId="77777777" w:rsidR="00A07BA8" w:rsidRDefault="00A07BA8" w:rsidP="008E5FD2">
            <w:r>
              <w:t>2</w:t>
            </w:r>
            <w:r>
              <w:rPr>
                <w:vertAlign w:val="superscript"/>
              </w:rPr>
              <w:t>nd</w:t>
            </w:r>
          </w:p>
        </w:tc>
        <w:tc>
          <w:tcPr>
            <w:tcW w:w="4768" w:type="dxa"/>
          </w:tcPr>
          <w:p w14:paraId="62911603" w14:textId="77777777" w:rsidR="00A07BA8" w:rsidRDefault="00A07BA8" w:rsidP="008E5FD2">
            <w:r>
              <w:t>2959 Main Hwy., Bamberg, SC 29003</w:t>
            </w:r>
          </w:p>
        </w:tc>
        <w:tc>
          <w:tcPr>
            <w:tcW w:w="1886" w:type="dxa"/>
          </w:tcPr>
          <w:p w14:paraId="73064CB9" w14:textId="77777777" w:rsidR="00A07BA8" w:rsidRDefault="00A07BA8" w:rsidP="008E5FD2">
            <w:r>
              <w:t>803-245-3025</w:t>
            </w:r>
          </w:p>
        </w:tc>
      </w:tr>
      <w:tr w:rsidR="00A07BA8" w14:paraId="312B6BEF" w14:textId="77777777" w:rsidTr="008E5FD2">
        <w:trPr>
          <w:trHeight w:val="270"/>
          <w:jc w:val="center"/>
        </w:trPr>
        <w:tc>
          <w:tcPr>
            <w:tcW w:w="1756" w:type="dxa"/>
          </w:tcPr>
          <w:p w14:paraId="2F430545" w14:textId="77777777" w:rsidR="00A07BA8" w:rsidRDefault="00A07BA8" w:rsidP="008E5FD2">
            <w:r>
              <w:t>Barnwell</w:t>
            </w:r>
          </w:p>
        </w:tc>
        <w:tc>
          <w:tcPr>
            <w:tcW w:w="1166" w:type="dxa"/>
          </w:tcPr>
          <w:p w14:paraId="392DE6DB" w14:textId="77777777" w:rsidR="00A07BA8" w:rsidRDefault="00A07BA8" w:rsidP="008E5FD2">
            <w:r>
              <w:t>2</w:t>
            </w:r>
            <w:r>
              <w:rPr>
                <w:vertAlign w:val="superscript"/>
              </w:rPr>
              <w:t>nd</w:t>
            </w:r>
          </w:p>
        </w:tc>
        <w:tc>
          <w:tcPr>
            <w:tcW w:w="4768" w:type="dxa"/>
          </w:tcPr>
          <w:p w14:paraId="30FE41A4" w14:textId="77777777" w:rsidR="00A07BA8" w:rsidRDefault="00A07BA8" w:rsidP="008E5FD2">
            <w:r>
              <w:t>141 Main St., Barnwell, SC 29812</w:t>
            </w:r>
          </w:p>
        </w:tc>
        <w:tc>
          <w:tcPr>
            <w:tcW w:w="1886" w:type="dxa"/>
          </w:tcPr>
          <w:p w14:paraId="25290181" w14:textId="77777777" w:rsidR="00A07BA8" w:rsidRDefault="00A07BA8" w:rsidP="008E5FD2">
            <w:r>
              <w:t>803-541-1020</w:t>
            </w:r>
          </w:p>
        </w:tc>
      </w:tr>
      <w:tr w:rsidR="00A07BA8" w14:paraId="1C3DAA64" w14:textId="77777777" w:rsidTr="008E5FD2">
        <w:trPr>
          <w:trHeight w:val="270"/>
          <w:jc w:val="center"/>
        </w:trPr>
        <w:tc>
          <w:tcPr>
            <w:tcW w:w="1756" w:type="dxa"/>
          </w:tcPr>
          <w:p w14:paraId="69D880E5" w14:textId="77777777" w:rsidR="00A07BA8" w:rsidRDefault="00A07BA8" w:rsidP="008E5FD2">
            <w:r>
              <w:t>Beaufort</w:t>
            </w:r>
          </w:p>
        </w:tc>
        <w:tc>
          <w:tcPr>
            <w:tcW w:w="1166" w:type="dxa"/>
          </w:tcPr>
          <w:p w14:paraId="31D5BF90" w14:textId="77777777" w:rsidR="00A07BA8" w:rsidRDefault="00A07BA8" w:rsidP="008E5FD2">
            <w:r>
              <w:t>14</w:t>
            </w:r>
            <w:r>
              <w:rPr>
                <w:vertAlign w:val="superscript"/>
              </w:rPr>
              <w:t>th</w:t>
            </w:r>
          </w:p>
        </w:tc>
        <w:tc>
          <w:tcPr>
            <w:tcW w:w="4768" w:type="dxa"/>
          </w:tcPr>
          <w:p w14:paraId="7022C024" w14:textId="77777777" w:rsidR="00A07BA8" w:rsidRDefault="00A07BA8" w:rsidP="008E5FD2">
            <w:r>
              <w:t>102 Ribaut Rd., Beaufort, SC 29902</w:t>
            </w:r>
          </w:p>
        </w:tc>
        <w:tc>
          <w:tcPr>
            <w:tcW w:w="1886" w:type="dxa"/>
          </w:tcPr>
          <w:p w14:paraId="00321433" w14:textId="77777777" w:rsidR="00A07BA8" w:rsidRDefault="00A07BA8" w:rsidP="008E5FD2">
            <w:r>
              <w:t>843-255-5050</w:t>
            </w:r>
          </w:p>
        </w:tc>
      </w:tr>
      <w:tr w:rsidR="00A07BA8" w14:paraId="509272E6" w14:textId="77777777" w:rsidTr="008E5FD2">
        <w:trPr>
          <w:trHeight w:val="145"/>
          <w:jc w:val="center"/>
        </w:trPr>
        <w:tc>
          <w:tcPr>
            <w:tcW w:w="1756" w:type="dxa"/>
          </w:tcPr>
          <w:p w14:paraId="04BE8B36" w14:textId="77777777" w:rsidR="00A07BA8" w:rsidRDefault="00A07BA8" w:rsidP="008E5FD2">
            <w:r>
              <w:t>Berkeley</w:t>
            </w:r>
          </w:p>
        </w:tc>
        <w:tc>
          <w:tcPr>
            <w:tcW w:w="1166" w:type="dxa"/>
          </w:tcPr>
          <w:p w14:paraId="1CEF400E" w14:textId="77777777" w:rsidR="00A07BA8" w:rsidRDefault="00A07BA8" w:rsidP="008E5FD2">
            <w:r>
              <w:t>9</w:t>
            </w:r>
            <w:r>
              <w:rPr>
                <w:vertAlign w:val="superscript"/>
              </w:rPr>
              <w:t>th</w:t>
            </w:r>
          </w:p>
        </w:tc>
        <w:tc>
          <w:tcPr>
            <w:tcW w:w="4768" w:type="dxa"/>
          </w:tcPr>
          <w:p w14:paraId="21791DB9" w14:textId="77777777" w:rsidR="00A07BA8" w:rsidRDefault="00A07BA8" w:rsidP="008E5FD2">
            <w:r>
              <w:t>300 California Ave., Moncks Corner, SC 29461</w:t>
            </w:r>
          </w:p>
        </w:tc>
        <w:tc>
          <w:tcPr>
            <w:tcW w:w="1886" w:type="dxa"/>
          </w:tcPr>
          <w:p w14:paraId="3E76045E" w14:textId="77777777" w:rsidR="00A07BA8" w:rsidRDefault="00A07BA8" w:rsidP="008E5FD2">
            <w:r>
              <w:t>843-719-4406</w:t>
            </w:r>
          </w:p>
        </w:tc>
      </w:tr>
      <w:tr w:rsidR="00A07BA8" w14:paraId="70C7347A" w14:textId="77777777" w:rsidTr="008E5FD2">
        <w:trPr>
          <w:trHeight w:val="291"/>
          <w:jc w:val="center"/>
        </w:trPr>
        <w:tc>
          <w:tcPr>
            <w:tcW w:w="1756" w:type="dxa"/>
          </w:tcPr>
          <w:p w14:paraId="1D4EB8D9" w14:textId="77777777" w:rsidR="00A07BA8" w:rsidRDefault="00A07BA8" w:rsidP="008E5FD2">
            <w:r>
              <w:t>Calhoun</w:t>
            </w:r>
          </w:p>
        </w:tc>
        <w:tc>
          <w:tcPr>
            <w:tcW w:w="1166" w:type="dxa"/>
          </w:tcPr>
          <w:p w14:paraId="701627C2" w14:textId="77777777" w:rsidR="00A07BA8" w:rsidRDefault="00A07BA8" w:rsidP="008E5FD2">
            <w:r>
              <w:t>1</w:t>
            </w:r>
            <w:r>
              <w:rPr>
                <w:vertAlign w:val="superscript"/>
              </w:rPr>
              <w:t>st</w:t>
            </w:r>
          </w:p>
        </w:tc>
        <w:tc>
          <w:tcPr>
            <w:tcW w:w="4768" w:type="dxa"/>
          </w:tcPr>
          <w:p w14:paraId="1D002FE5" w14:textId="77777777" w:rsidR="00A07BA8" w:rsidRDefault="00A07BA8" w:rsidP="008E5FD2">
            <w:r>
              <w:t>902 S</w:t>
            </w:r>
            <w:r w:rsidR="00B514FA">
              <w:t>outh</w:t>
            </w:r>
            <w:r>
              <w:t xml:space="preserve"> F. R Duff Dr., St. Matthews, SC 29135</w:t>
            </w:r>
          </w:p>
        </w:tc>
        <w:tc>
          <w:tcPr>
            <w:tcW w:w="1886" w:type="dxa"/>
          </w:tcPr>
          <w:p w14:paraId="2B3A25C1" w14:textId="77777777" w:rsidR="00A07BA8" w:rsidRDefault="00A07BA8" w:rsidP="008E5FD2">
            <w:r>
              <w:t>803-874-3524</w:t>
            </w:r>
          </w:p>
        </w:tc>
      </w:tr>
      <w:tr w:rsidR="00A07BA8" w14:paraId="0E1ACC31" w14:textId="77777777" w:rsidTr="008E5FD2">
        <w:trPr>
          <w:trHeight w:val="270"/>
          <w:jc w:val="center"/>
        </w:trPr>
        <w:tc>
          <w:tcPr>
            <w:tcW w:w="1756" w:type="dxa"/>
          </w:tcPr>
          <w:p w14:paraId="25352495" w14:textId="77777777" w:rsidR="00A07BA8" w:rsidRDefault="00A07BA8" w:rsidP="008E5FD2">
            <w:r>
              <w:t>Charleston</w:t>
            </w:r>
          </w:p>
        </w:tc>
        <w:tc>
          <w:tcPr>
            <w:tcW w:w="1166" w:type="dxa"/>
          </w:tcPr>
          <w:p w14:paraId="02C93024" w14:textId="77777777" w:rsidR="00A07BA8" w:rsidRDefault="00A07BA8" w:rsidP="008E5FD2">
            <w:r>
              <w:t>9</w:t>
            </w:r>
            <w:r>
              <w:rPr>
                <w:vertAlign w:val="superscript"/>
              </w:rPr>
              <w:t>th</w:t>
            </w:r>
          </w:p>
        </w:tc>
        <w:tc>
          <w:tcPr>
            <w:tcW w:w="4768" w:type="dxa"/>
          </w:tcPr>
          <w:p w14:paraId="7B48778B" w14:textId="77777777" w:rsidR="00A07BA8" w:rsidRDefault="00A07BA8" w:rsidP="008E5FD2">
            <w:r>
              <w:t>100 Broad St., #106, Charleston, SC  29401</w:t>
            </w:r>
          </w:p>
        </w:tc>
        <w:tc>
          <w:tcPr>
            <w:tcW w:w="1886" w:type="dxa"/>
          </w:tcPr>
          <w:p w14:paraId="261EFE9E" w14:textId="77777777" w:rsidR="00A07BA8" w:rsidRDefault="00A07BA8" w:rsidP="008E5FD2">
            <w:r>
              <w:t>843-958-5000</w:t>
            </w:r>
          </w:p>
        </w:tc>
      </w:tr>
      <w:tr w:rsidR="00A07BA8" w14:paraId="21C8D988" w14:textId="77777777" w:rsidTr="008E5FD2">
        <w:trPr>
          <w:trHeight w:val="179"/>
          <w:jc w:val="center"/>
        </w:trPr>
        <w:tc>
          <w:tcPr>
            <w:tcW w:w="1756" w:type="dxa"/>
          </w:tcPr>
          <w:p w14:paraId="351830A5" w14:textId="77777777" w:rsidR="00A07BA8" w:rsidRDefault="00A07BA8" w:rsidP="008E5FD2">
            <w:r>
              <w:t>Cherokee</w:t>
            </w:r>
          </w:p>
        </w:tc>
        <w:tc>
          <w:tcPr>
            <w:tcW w:w="1166" w:type="dxa"/>
          </w:tcPr>
          <w:p w14:paraId="7C0EF04C" w14:textId="77777777" w:rsidR="00A07BA8" w:rsidRDefault="00A07BA8" w:rsidP="008E5FD2">
            <w:r>
              <w:t>7</w:t>
            </w:r>
            <w:r>
              <w:rPr>
                <w:vertAlign w:val="superscript"/>
              </w:rPr>
              <w:t>th</w:t>
            </w:r>
          </w:p>
        </w:tc>
        <w:tc>
          <w:tcPr>
            <w:tcW w:w="4768" w:type="dxa"/>
          </w:tcPr>
          <w:p w14:paraId="642582F3" w14:textId="77777777" w:rsidR="00A07BA8" w:rsidRDefault="00A07BA8" w:rsidP="008E5FD2">
            <w:r>
              <w:t>125 E. Floyd Baker Blvd., Gaffney, SC 29340</w:t>
            </w:r>
          </w:p>
        </w:tc>
        <w:tc>
          <w:tcPr>
            <w:tcW w:w="1886" w:type="dxa"/>
          </w:tcPr>
          <w:p w14:paraId="0E1DA17C" w14:textId="77777777" w:rsidR="00A07BA8" w:rsidRDefault="00A07BA8" w:rsidP="008E5FD2">
            <w:r>
              <w:t>864-487-2571</w:t>
            </w:r>
          </w:p>
        </w:tc>
      </w:tr>
      <w:tr w:rsidR="00A07BA8" w14:paraId="5F050214" w14:textId="77777777" w:rsidTr="008E5FD2">
        <w:trPr>
          <w:trHeight w:val="284"/>
          <w:jc w:val="center"/>
        </w:trPr>
        <w:tc>
          <w:tcPr>
            <w:tcW w:w="1756" w:type="dxa"/>
          </w:tcPr>
          <w:p w14:paraId="314DF4D3" w14:textId="77777777" w:rsidR="00A07BA8" w:rsidRDefault="00A07BA8" w:rsidP="008E5FD2">
            <w:r>
              <w:t>Chester</w:t>
            </w:r>
          </w:p>
        </w:tc>
        <w:tc>
          <w:tcPr>
            <w:tcW w:w="1166" w:type="dxa"/>
          </w:tcPr>
          <w:p w14:paraId="16B601E5" w14:textId="77777777" w:rsidR="00A07BA8" w:rsidRDefault="00A07BA8" w:rsidP="008E5FD2">
            <w:r>
              <w:t>6</w:t>
            </w:r>
            <w:r>
              <w:rPr>
                <w:vertAlign w:val="superscript"/>
              </w:rPr>
              <w:t>th</w:t>
            </w:r>
          </w:p>
        </w:tc>
        <w:tc>
          <w:tcPr>
            <w:tcW w:w="4768" w:type="dxa"/>
          </w:tcPr>
          <w:p w14:paraId="5F736D5B" w14:textId="77777777" w:rsidR="00A07BA8" w:rsidRDefault="00A07BA8" w:rsidP="008E5FD2">
            <w:r>
              <w:t>140 Main St., Chester, SC 29706</w:t>
            </w:r>
          </w:p>
        </w:tc>
        <w:tc>
          <w:tcPr>
            <w:tcW w:w="1886" w:type="dxa"/>
          </w:tcPr>
          <w:p w14:paraId="6A371A9E" w14:textId="77777777" w:rsidR="00A07BA8" w:rsidRDefault="00A07BA8" w:rsidP="008E5FD2">
            <w:r>
              <w:t>803-385-2605</w:t>
            </w:r>
          </w:p>
        </w:tc>
      </w:tr>
      <w:tr w:rsidR="00A07BA8" w14:paraId="3F985570" w14:textId="77777777" w:rsidTr="008E5FD2">
        <w:trPr>
          <w:trHeight w:val="270"/>
          <w:jc w:val="center"/>
        </w:trPr>
        <w:tc>
          <w:tcPr>
            <w:tcW w:w="1756" w:type="dxa"/>
          </w:tcPr>
          <w:p w14:paraId="5E2D9B92" w14:textId="77777777" w:rsidR="00A07BA8" w:rsidRDefault="00A07BA8" w:rsidP="008E5FD2">
            <w:r>
              <w:t>Chesterfield</w:t>
            </w:r>
          </w:p>
        </w:tc>
        <w:tc>
          <w:tcPr>
            <w:tcW w:w="1166" w:type="dxa"/>
          </w:tcPr>
          <w:p w14:paraId="16B615DF" w14:textId="77777777" w:rsidR="00A07BA8" w:rsidRDefault="00A07BA8" w:rsidP="008E5FD2">
            <w:r>
              <w:t>4</w:t>
            </w:r>
            <w:r>
              <w:rPr>
                <w:vertAlign w:val="superscript"/>
              </w:rPr>
              <w:t>th</w:t>
            </w:r>
          </w:p>
        </w:tc>
        <w:tc>
          <w:tcPr>
            <w:tcW w:w="4768" w:type="dxa"/>
          </w:tcPr>
          <w:p w14:paraId="6271B9B7" w14:textId="77777777" w:rsidR="00A07BA8" w:rsidRDefault="00A07BA8" w:rsidP="008E5FD2">
            <w:r>
              <w:t>200 W. Main St., Chesterfield, SC 29709</w:t>
            </w:r>
          </w:p>
        </w:tc>
        <w:tc>
          <w:tcPr>
            <w:tcW w:w="1886" w:type="dxa"/>
          </w:tcPr>
          <w:p w14:paraId="3FEE9A0A" w14:textId="77777777" w:rsidR="00A07BA8" w:rsidRDefault="00A07BA8" w:rsidP="008E5FD2">
            <w:r>
              <w:t>843-623-2574</w:t>
            </w:r>
          </w:p>
        </w:tc>
      </w:tr>
      <w:tr w:rsidR="00A07BA8" w14:paraId="37257295" w14:textId="77777777" w:rsidTr="008E5FD2">
        <w:trPr>
          <w:trHeight w:val="270"/>
          <w:jc w:val="center"/>
        </w:trPr>
        <w:tc>
          <w:tcPr>
            <w:tcW w:w="1756" w:type="dxa"/>
          </w:tcPr>
          <w:p w14:paraId="5212816E" w14:textId="77777777" w:rsidR="00A07BA8" w:rsidRDefault="00A07BA8" w:rsidP="008E5FD2">
            <w:r>
              <w:t>Clarendon</w:t>
            </w:r>
          </w:p>
        </w:tc>
        <w:tc>
          <w:tcPr>
            <w:tcW w:w="1166" w:type="dxa"/>
          </w:tcPr>
          <w:p w14:paraId="2AFC2756" w14:textId="77777777" w:rsidR="00A07BA8" w:rsidRDefault="00A07BA8" w:rsidP="008E5FD2">
            <w:r>
              <w:t>3rd</w:t>
            </w:r>
          </w:p>
        </w:tc>
        <w:tc>
          <w:tcPr>
            <w:tcW w:w="4768" w:type="dxa"/>
          </w:tcPr>
          <w:p w14:paraId="267DE7EF" w14:textId="77777777" w:rsidR="00A07BA8" w:rsidRDefault="00A07BA8" w:rsidP="008E5FD2">
            <w:r>
              <w:t>3 W. Keitt St., Manning, SC  29102</w:t>
            </w:r>
          </w:p>
        </w:tc>
        <w:tc>
          <w:tcPr>
            <w:tcW w:w="1886" w:type="dxa"/>
          </w:tcPr>
          <w:p w14:paraId="47377F8F" w14:textId="77777777" w:rsidR="00A07BA8" w:rsidRDefault="00A07BA8" w:rsidP="008E5FD2">
            <w:r>
              <w:t>803-435-5120</w:t>
            </w:r>
          </w:p>
        </w:tc>
      </w:tr>
      <w:tr w:rsidR="00A07BA8" w14:paraId="2E43585C" w14:textId="77777777" w:rsidTr="008E5FD2">
        <w:trPr>
          <w:trHeight w:val="270"/>
          <w:jc w:val="center"/>
        </w:trPr>
        <w:tc>
          <w:tcPr>
            <w:tcW w:w="1756" w:type="dxa"/>
          </w:tcPr>
          <w:p w14:paraId="32A98B9B" w14:textId="77777777" w:rsidR="00A07BA8" w:rsidRDefault="00A07BA8" w:rsidP="008E5FD2">
            <w:r>
              <w:t>Colleton</w:t>
            </w:r>
          </w:p>
        </w:tc>
        <w:tc>
          <w:tcPr>
            <w:tcW w:w="1166" w:type="dxa"/>
          </w:tcPr>
          <w:p w14:paraId="2D5D8C1B" w14:textId="77777777" w:rsidR="00A07BA8" w:rsidRDefault="00A07BA8" w:rsidP="008E5FD2">
            <w:r>
              <w:t>14</w:t>
            </w:r>
            <w:r>
              <w:rPr>
                <w:vertAlign w:val="superscript"/>
              </w:rPr>
              <w:t>th</w:t>
            </w:r>
          </w:p>
        </w:tc>
        <w:tc>
          <w:tcPr>
            <w:tcW w:w="4768" w:type="dxa"/>
          </w:tcPr>
          <w:p w14:paraId="78D4B6A1" w14:textId="77777777" w:rsidR="00A07BA8" w:rsidRDefault="00A07BA8" w:rsidP="008E5FD2">
            <w:r>
              <w:t>101 Hampton St., Walterboro, SC 29488</w:t>
            </w:r>
          </w:p>
        </w:tc>
        <w:tc>
          <w:tcPr>
            <w:tcW w:w="1886" w:type="dxa"/>
          </w:tcPr>
          <w:p w14:paraId="136F41FE" w14:textId="77777777" w:rsidR="00A07BA8" w:rsidRDefault="00A07BA8" w:rsidP="008E5FD2">
            <w:r>
              <w:t>843-549-5791</w:t>
            </w:r>
          </w:p>
        </w:tc>
      </w:tr>
      <w:tr w:rsidR="00A07BA8" w14:paraId="028C413D" w14:textId="77777777" w:rsidTr="008E5FD2">
        <w:trPr>
          <w:trHeight w:val="270"/>
          <w:jc w:val="center"/>
        </w:trPr>
        <w:tc>
          <w:tcPr>
            <w:tcW w:w="1756" w:type="dxa"/>
          </w:tcPr>
          <w:p w14:paraId="68A185E7" w14:textId="77777777" w:rsidR="00A07BA8" w:rsidRDefault="00A07BA8" w:rsidP="008E5FD2">
            <w:r>
              <w:t>Darlington</w:t>
            </w:r>
          </w:p>
        </w:tc>
        <w:tc>
          <w:tcPr>
            <w:tcW w:w="1166" w:type="dxa"/>
          </w:tcPr>
          <w:p w14:paraId="179AEFDF" w14:textId="77777777" w:rsidR="00A07BA8" w:rsidRDefault="00A07BA8" w:rsidP="008E5FD2">
            <w:r>
              <w:t>4</w:t>
            </w:r>
            <w:r>
              <w:rPr>
                <w:vertAlign w:val="superscript"/>
              </w:rPr>
              <w:t>th</w:t>
            </w:r>
          </w:p>
        </w:tc>
        <w:tc>
          <w:tcPr>
            <w:tcW w:w="4768" w:type="dxa"/>
          </w:tcPr>
          <w:p w14:paraId="2DF108A4" w14:textId="77777777" w:rsidR="00A07BA8" w:rsidRDefault="00A07BA8" w:rsidP="008E5FD2">
            <w:r>
              <w:t>One Public Square, Darlington, SC 29532</w:t>
            </w:r>
          </w:p>
        </w:tc>
        <w:tc>
          <w:tcPr>
            <w:tcW w:w="1886" w:type="dxa"/>
          </w:tcPr>
          <w:p w14:paraId="12E55220" w14:textId="77777777" w:rsidR="00A07BA8" w:rsidRDefault="00A07BA8" w:rsidP="008E5FD2">
            <w:r>
              <w:t>843-398-4330</w:t>
            </w:r>
          </w:p>
        </w:tc>
      </w:tr>
      <w:tr w:rsidR="00A07BA8" w14:paraId="15164556" w14:textId="77777777" w:rsidTr="008E5FD2">
        <w:trPr>
          <w:trHeight w:val="270"/>
          <w:jc w:val="center"/>
        </w:trPr>
        <w:tc>
          <w:tcPr>
            <w:tcW w:w="1756" w:type="dxa"/>
          </w:tcPr>
          <w:p w14:paraId="59AF69B2" w14:textId="77777777" w:rsidR="00A07BA8" w:rsidRDefault="00A07BA8" w:rsidP="008E5FD2">
            <w:r>
              <w:lastRenderedPageBreak/>
              <w:t>Dillon</w:t>
            </w:r>
          </w:p>
        </w:tc>
        <w:tc>
          <w:tcPr>
            <w:tcW w:w="1166" w:type="dxa"/>
          </w:tcPr>
          <w:p w14:paraId="3976B5C5" w14:textId="77777777" w:rsidR="00A07BA8" w:rsidRDefault="00A07BA8" w:rsidP="008E5FD2">
            <w:r>
              <w:t>4</w:t>
            </w:r>
            <w:r>
              <w:rPr>
                <w:vertAlign w:val="superscript"/>
              </w:rPr>
              <w:t>th</w:t>
            </w:r>
          </w:p>
        </w:tc>
        <w:tc>
          <w:tcPr>
            <w:tcW w:w="4768" w:type="dxa"/>
          </w:tcPr>
          <w:p w14:paraId="1A282AD3" w14:textId="77777777" w:rsidR="00A07BA8" w:rsidRDefault="00A07BA8" w:rsidP="008E5FD2">
            <w:r>
              <w:t>301 W. Main St., Dillon, SC 29536</w:t>
            </w:r>
          </w:p>
        </w:tc>
        <w:tc>
          <w:tcPr>
            <w:tcW w:w="1886" w:type="dxa"/>
          </w:tcPr>
          <w:p w14:paraId="11FF957B" w14:textId="77777777" w:rsidR="00A07BA8" w:rsidRDefault="00A07BA8" w:rsidP="008E5FD2">
            <w:r>
              <w:t>843-774-1425</w:t>
            </w:r>
          </w:p>
        </w:tc>
      </w:tr>
      <w:tr w:rsidR="00A07BA8" w14:paraId="7EBDD23F" w14:textId="77777777" w:rsidTr="008E5FD2">
        <w:trPr>
          <w:trHeight w:val="225"/>
          <w:jc w:val="center"/>
        </w:trPr>
        <w:tc>
          <w:tcPr>
            <w:tcW w:w="1756" w:type="dxa"/>
          </w:tcPr>
          <w:p w14:paraId="126EA9D2" w14:textId="77777777" w:rsidR="00A07BA8" w:rsidRDefault="00A07BA8" w:rsidP="008E5FD2">
            <w:r>
              <w:t>Dorchester</w:t>
            </w:r>
          </w:p>
        </w:tc>
        <w:tc>
          <w:tcPr>
            <w:tcW w:w="1166" w:type="dxa"/>
          </w:tcPr>
          <w:p w14:paraId="3A758BE5" w14:textId="77777777" w:rsidR="00A07BA8" w:rsidRDefault="00A07BA8" w:rsidP="008E5FD2">
            <w:r>
              <w:t>1</w:t>
            </w:r>
            <w:r>
              <w:rPr>
                <w:vertAlign w:val="superscript"/>
              </w:rPr>
              <w:t>st</w:t>
            </w:r>
          </w:p>
        </w:tc>
        <w:tc>
          <w:tcPr>
            <w:tcW w:w="4768" w:type="dxa"/>
          </w:tcPr>
          <w:p w14:paraId="4A84A948" w14:textId="77777777" w:rsidR="00A07BA8" w:rsidRDefault="00A07BA8" w:rsidP="008E5FD2">
            <w:r>
              <w:t>5200 E. Jim Bilton Blvd., St. George, SC 29477</w:t>
            </w:r>
          </w:p>
        </w:tc>
        <w:tc>
          <w:tcPr>
            <w:tcW w:w="1886" w:type="dxa"/>
          </w:tcPr>
          <w:p w14:paraId="5E5F07DF" w14:textId="77777777" w:rsidR="00A07BA8" w:rsidRDefault="00A07BA8" w:rsidP="008E5FD2">
            <w:r>
              <w:t>843-563-0120</w:t>
            </w:r>
          </w:p>
        </w:tc>
      </w:tr>
      <w:tr w:rsidR="00A07BA8" w14:paraId="4B46773C" w14:textId="77777777" w:rsidTr="008E5FD2">
        <w:trPr>
          <w:trHeight w:val="226"/>
          <w:jc w:val="center"/>
        </w:trPr>
        <w:tc>
          <w:tcPr>
            <w:tcW w:w="1756" w:type="dxa"/>
          </w:tcPr>
          <w:p w14:paraId="5337ABBA" w14:textId="77777777" w:rsidR="00A07BA8" w:rsidRDefault="00A07BA8" w:rsidP="008E5FD2">
            <w:r>
              <w:t>Edgefield</w:t>
            </w:r>
          </w:p>
        </w:tc>
        <w:tc>
          <w:tcPr>
            <w:tcW w:w="1166" w:type="dxa"/>
          </w:tcPr>
          <w:p w14:paraId="19C3EDB1" w14:textId="77777777" w:rsidR="00A07BA8" w:rsidRDefault="00A07BA8" w:rsidP="008E5FD2">
            <w:r>
              <w:t>11</w:t>
            </w:r>
            <w:r>
              <w:rPr>
                <w:vertAlign w:val="superscript"/>
              </w:rPr>
              <w:t>th</w:t>
            </w:r>
          </w:p>
        </w:tc>
        <w:tc>
          <w:tcPr>
            <w:tcW w:w="4768" w:type="dxa"/>
          </w:tcPr>
          <w:p w14:paraId="0C826117" w14:textId="77777777" w:rsidR="00A07BA8" w:rsidRDefault="00A07BA8" w:rsidP="008E5FD2">
            <w:r>
              <w:t>129 Courthouse Square, Edgefield, SC 29824</w:t>
            </w:r>
          </w:p>
        </w:tc>
        <w:tc>
          <w:tcPr>
            <w:tcW w:w="1886" w:type="dxa"/>
          </w:tcPr>
          <w:p w14:paraId="00D37545" w14:textId="77777777" w:rsidR="00A07BA8" w:rsidRDefault="00A07BA8" w:rsidP="008E5FD2">
            <w:r>
              <w:t>803-637-4080</w:t>
            </w:r>
          </w:p>
        </w:tc>
      </w:tr>
      <w:tr w:rsidR="00A07BA8" w14:paraId="53FA5424" w14:textId="77777777" w:rsidTr="008E5FD2">
        <w:trPr>
          <w:trHeight w:val="270"/>
          <w:jc w:val="center"/>
        </w:trPr>
        <w:tc>
          <w:tcPr>
            <w:tcW w:w="1756" w:type="dxa"/>
          </w:tcPr>
          <w:p w14:paraId="69592837" w14:textId="77777777" w:rsidR="00A07BA8" w:rsidRDefault="00A07BA8" w:rsidP="008E5FD2">
            <w:r>
              <w:t>Fairfield</w:t>
            </w:r>
          </w:p>
        </w:tc>
        <w:tc>
          <w:tcPr>
            <w:tcW w:w="1166" w:type="dxa"/>
          </w:tcPr>
          <w:p w14:paraId="1C68AF1B" w14:textId="77777777" w:rsidR="00A07BA8" w:rsidRDefault="00A07BA8" w:rsidP="008E5FD2">
            <w:r>
              <w:t>6</w:t>
            </w:r>
            <w:r>
              <w:rPr>
                <w:vertAlign w:val="superscript"/>
              </w:rPr>
              <w:t>th</w:t>
            </w:r>
          </w:p>
        </w:tc>
        <w:tc>
          <w:tcPr>
            <w:tcW w:w="4768" w:type="dxa"/>
          </w:tcPr>
          <w:p w14:paraId="77127293" w14:textId="77777777" w:rsidR="00A07BA8" w:rsidRDefault="00A07BA8" w:rsidP="008E5FD2">
            <w:r>
              <w:t>101 S. Congress St., Winnsboro, SC 29180</w:t>
            </w:r>
          </w:p>
        </w:tc>
        <w:tc>
          <w:tcPr>
            <w:tcW w:w="1886" w:type="dxa"/>
          </w:tcPr>
          <w:p w14:paraId="19C27474" w14:textId="77777777" w:rsidR="00A07BA8" w:rsidRDefault="00A07BA8" w:rsidP="008E5FD2">
            <w:r>
              <w:t>803-712-6526</w:t>
            </w:r>
          </w:p>
        </w:tc>
      </w:tr>
      <w:tr w:rsidR="00A07BA8" w14:paraId="431FD93C" w14:textId="77777777" w:rsidTr="008E5FD2">
        <w:trPr>
          <w:trHeight w:val="270"/>
          <w:jc w:val="center"/>
        </w:trPr>
        <w:tc>
          <w:tcPr>
            <w:tcW w:w="1756" w:type="dxa"/>
          </w:tcPr>
          <w:p w14:paraId="457AC64A" w14:textId="77777777" w:rsidR="00A07BA8" w:rsidRDefault="00A07BA8" w:rsidP="008E5FD2">
            <w:r>
              <w:t>Florence</w:t>
            </w:r>
          </w:p>
        </w:tc>
        <w:tc>
          <w:tcPr>
            <w:tcW w:w="1166" w:type="dxa"/>
          </w:tcPr>
          <w:p w14:paraId="1215DD3A" w14:textId="77777777" w:rsidR="00A07BA8" w:rsidRDefault="00A07BA8" w:rsidP="008E5FD2">
            <w:r>
              <w:t>12</w:t>
            </w:r>
            <w:r>
              <w:rPr>
                <w:vertAlign w:val="superscript"/>
              </w:rPr>
              <w:t>th</w:t>
            </w:r>
          </w:p>
        </w:tc>
        <w:tc>
          <w:tcPr>
            <w:tcW w:w="4768" w:type="dxa"/>
          </w:tcPr>
          <w:p w14:paraId="6BD4B377" w14:textId="77777777" w:rsidR="00A07BA8" w:rsidRDefault="00A07BA8" w:rsidP="008E5FD2">
            <w:r>
              <w:t>180 N. Irby St., MSC-E, Florence, SC  29501</w:t>
            </w:r>
          </w:p>
        </w:tc>
        <w:tc>
          <w:tcPr>
            <w:tcW w:w="1886" w:type="dxa"/>
          </w:tcPr>
          <w:p w14:paraId="59F5BB50" w14:textId="77777777" w:rsidR="00A07BA8" w:rsidRDefault="00A07BA8" w:rsidP="008E5FD2">
            <w:r>
              <w:t>843-665-3031</w:t>
            </w:r>
          </w:p>
        </w:tc>
      </w:tr>
      <w:tr w:rsidR="00A07BA8" w14:paraId="782D3DB8" w14:textId="77777777" w:rsidTr="008E5FD2">
        <w:trPr>
          <w:trHeight w:val="270"/>
          <w:jc w:val="center"/>
        </w:trPr>
        <w:tc>
          <w:tcPr>
            <w:tcW w:w="1756" w:type="dxa"/>
          </w:tcPr>
          <w:p w14:paraId="37DD9F39" w14:textId="77777777" w:rsidR="00A07BA8" w:rsidRDefault="00A07BA8" w:rsidP="008E5FD2">
            <w:r>
              <w:t>Georgetown</w:t>
            </w:r>
          </w:p>
        </w:tc>
        <w:tc>
          <w:tcPr>
            <w:tcW w:w="1166" w:type="dxa"/>
          </w:tcPr>
          <w:p w14:paraId="4C323209" w14:textId="77777777" w:rsidR="00A07BA8" w:rsidRDefault="00A07BA8" w:rsidP="008E5FD2">
            <w:r>
              <w:t>15</w:t>
            </w:r>
            <w:r>
              <w:rPr>
                <w:vertAlign w:val="superscript"/>
              </w:rPr>
              <w:t>th</w:t>
            </w:r>
          </w:p>
        </w:tc>
        <w:tc>
          <w:tcPr>
            <w:tcW w:w="4768" w:type="dxa"/>
          </w:tcPr>
          <w:p w14:paraId="3CB6656D" w14:textId="77777777" w:rsidR="00A07BA8" w:rsidRDefault="00A07BA8" w:rsidP="008E5FD2">
            <w:r>
              <w:t>401 Cleland St., Georgetown, SC 29442</w:t>
            </w:r>
          </w:p>
        </w:tc>
        <w:tc>
          <w:tcPr>
            <w:tcW w:w="1886" w:type="dxa"/>
          </w:tcPr>
          <w:p w14:paraId="3C5DDE7D" w14:textId="77777777" w:rsidR="00A07BA8" w:rsidRDefault="00A07BA8" w:rsidP="008E5FD2">
            <w:r>
              <w:t>843-545-3036</w:t>
            </w:r>
          </w:p>
        </w:tc>
      </w:tr>
      <w:tr w:rsidR="00A07BA8" w14:paraId="23002943" w14:textId="77777777" w:rsidTr="008E5FD2">
        <w:trPr>
          <w:trHeight w:val="284"/>
          <w:jc w:val="center"/>
        </w:trPr>
        <w:tc>
          <w:tcPr>
            <w:tcW w:w="1756" w:type="dxa"/>
          </w:tcPr>
          <w:p w14:paraId="7AA5B3A7" w14:textId="77777777" w:rsidR="00A07BA8" w:rsidRDefault="00A07BA8" w:rsidP="008E5FD2">
            <w:r>
              <w:t>Greenville</w:t>
            </w:r>
          </w:p>
        </w:tc>
        <w:tc>
          <w:tcPr>
            <w:tcW w:w="1166" w:type="dxa"/>
          </w:tcPr>
          <w:p w14:paraId="41E9F897" w14:textId="77777777" w:rsidR="00A07BA8" w:rsidRDefault="00A07BA8" w:rsidP="008E5FD2">
            <w:r>
              <w:t>13</w:t>
            </w:r>
            <w:r>
              <w:rPr>
                <w:vertAlign w:val="superscript"/>
              </w:rPr>
              <w:t>th</w:t>
            </w:r>
          </w:p>
        </w:tc>
        <w:tc>
          <w:tcPr>
            <w:tcW w:w="4768" w:type="dxa"/>
          </w:tcPr>
          <w:p w14:paraId="47F29A7D" w14:textId="77777777" w:rsidR="00A07BA8" w:rsidRDefault="00A07BA8" w:rsidP="008E5FD2">
            <w:r>
              <w:t>305 E. North St., Ste. 232, Greenville, SC 29601</w:t>
            </w:r>
          </w:p>
        </w:tc>
        <w:tc>
          <w:tcPr>
            <w:tcW w:w="1886" w:type="dxa"/>
          </w:tcPr>
          <w:p w14:paraId="411D7AE3" w14:textId="77777777" w:rsidR="00A07BA8" w:rsidRDefault="00A07BA8" w:rsidP="008E5FD2">
            <w:r>
              <w:t>864-467-8551</w:t>
            </w:r>
          </w:p>
        </w:tc>
      </w:tr>
      <w:tr w:rsidR="00A07BA8" w14:paraId="75796415" w14:textId="77777777" w:rsidTr="008E5FD2">
        <w:trPr>
          <w:trHeight w:val="270"/>
          <w:jc w:val="center"/>
        </w:trPr>
        <w:tc>
          <w:tcPr>
            <w:tcW w:w="1756" w:type="dxa"/>
          </w:tcPr>
          <w:p w14:paraId="583BBE2A" w14:textId="77777777" w:rsidR="00A07BA8" w:rsidRDefault="00A07BA8" w:rsidP="008E5FD2">
            <w:r>
              <w:t>Greenwood</w:t>
            </w:r>
          </w:p>
        </w:tc>
        <w:tc>
          <w:tcPr>
            <w:tcW w:w="1166" w:type="dxa"/>
          </w:tcPr>
          <w:p w14:paraId="06FB2E66" w14:textId="77777777" w:rsidR="00A07BA8" w:rsidRDefault="00A07BA8" w:rsidP="008E5FD2">
            <w:r>
              <w:t>8</w:t>
            </w:r>
            <w:r>
              <w:rPr>
                <w:vertAlign w:val="superscript"/>
              </w:rPr>
              <w:t>th</w:t>
            </w:r>
          </w:p>
        </w:tc>
        <w:tc>
          <w:tcPr>
            <w:tcW w:w="4768" w:type="dxa"/>
          </w:tcPr>
          <w:p w14:paraId="6D2FAA10" w14:textId="77777777" w:rsidR="00A07BA8" w:rsidRDefault="00A07BA8" w:rsidP="008E5FD2">
            <w:r>
              <w:t>528 Monument Street, Greenwood, SC 29646</w:t>
            </w:r>
          </w:p>
        </w:tc>
        <w:tc>
          <w:tcPr>
            <w:tcW w:w="1886" w:type="dxa"/>
          </w:tcPr>
          <w:p w14:paraId="589C0BB1" w14:textId="77777777" w:rsidR="00A07BA8" w:rsidRDefault="00A07BA8" w:rsidP="008E5FD2">
            <w:r>
              <w:t>864-942-8546</w:t>
            </w:r>
          </w:p>
        </w:tc>
      </w:tr>
      <w:tr w:rsidR="00A07BA8" w14:paraId="396CB929" w14:textId="77777777" w:rsidTr="008E5FD2">
        <w:trPr>
          <w:trHeight w:val="284"/>
          <w:jc w:val="center"/>
        </w:trPr>
        <w:tc>
          <w:tcPr>
            <w:tcW w:w="1756" w:type="dxa"/>
          </w:tcPr>
          <w:p w14:paraId="4D017137" w14:textId="77777777" w:rsidR="00A07BA8" w:rsidRDefault="00A07BA8" w:rsidP="008E5FD2">
            <w:r>
              <w:t>Hampton</w:t>
            </w:r>
          </w:p>
        </w:tc>
        <w:tc>
          <w:tcPr>
            <w:tcW w:w="1166" w:type="dxa"/>
          </w:tcPr>
          <w:p w14:paraId="4B6120EC" w14:textId="77777777" w:rsidR="00A07BA8" w:rsidRDefault="00A07BA8" w:rsidP="008E5FD2">
            <w:r>
              <w:t>14</w:t>
            </w:r>
            <w:r>
              <w:rPr>
                <w:vertAlign w:val="superscript"/>
              </w:rPr>
              <w:t>th</w:t>
            </w:r>
          </w:p>
        </w:tc>
        <w:tc>
          <w:tcPr>
            <w:tcW w:w="4768" w:type="dxa"/>
          </w:tcPr>
          <w:p w14:paraId="6838E4AF" w14:textId="77777777" w:rsidR="00A07BA8" w:rsidRDefault="00A07BA8" w:rsidP="008E5FD2">
            <w:r>
              <w:t>1 Elm St., Courthouse Square, Hampton, SC 29924</w:t>
            </w:r>
          </w:p>
        </w:tc>
        <w:tc>
          <w:tcPr>
            <w:tcW w:w="1886" w:type="dxa"/>
          </w:tcPr>
          <w:p w14:paraId="69A9FD71" w14:textId="77777777" w:rsidR="00A07BA8" w:rsidRDefault="00A07BA8" w:rsidP="008E5FD2">
            <w:r>
              <w:t>803-914-2250</w:t>
            </w:r>
          </w:p>
        </w:tc>
      </w:tr>
      <w:tr w:rsidR="00A07BA8" w14:paraId="15576F03" w14:textId="77777777" w:rsidTr="008E5FD2">
        <w:trPr>
          <w:trHeight w:val="284"/>
          <w:jc w:val="center"/>
        </w:trPr>
        <w:tc>
          <w:tcPr>
            <w:tcW w:w="1756" w:type="dxa"/>
          </w:tcPr>
          <w:p w14:paraId="1B081CF5" w14:textId="77777777" w:rsidR="00A07BA8" w:rsidRDefault="00A07BA8" w:rsidP="008E5FD2">
            <w:r>
              <w:t>Horry</w:t>
            </w:r>
          </w:p>
        </w:tc>
        <w:tc>
          <w:tcPr>
            <w:tcW w:w="1166" w:type="dxa"/>
          </w:tcPr>
          <w:p w14:paraId="214BAC49" w14:textId="77777777" w:rsidR="00A07BA8" w:rsidRDefault="00A07BA8" w:rsidP="008E5FD2">
            <w:r>
              <w:t>15</w:t>
            </w:r>
            <w:r>
              <w:rPr>
                <w:vertAlign w:val="superscript"/>
              </w:rPr>
              <w:t>th</w:t>
            </w:r>
          </w:p>
        </w:tc>
        <w:tc>
          <w:tcPr>
            <w:tcW w:w="4768" w:type="dxa"/>
          </w:tcPr>
          <w:p w14:paraId="6F1D38B8" w14:textId="77777777" w:rsidR="00A07BA8" w:rsidRDefault="00A07BA8" w:rsidP="008E5FD2">
            <w:r>
              <w:t>1301 Second Ave., Conway, SC 29526</w:t>
            </w:r>
          </w:p>
        </w:tc>
        <w:tc>
          <w:tcPr>
            <w:tcW w:w="1886" w:type="dxa"/>
          </w:tcPr>
          <w:p w14:paraId="4F15E0A1" w14:textId="77777777" w:rsidR="00A07BA8" w:rsidRDefault="00A07BA8" w:rsidP="008E5FD2">
            <w:r>
              <w:t>843-915-5080</w:t>
            </w:r>
          </w:p>
        </w:tc>
      </w:tr>
      <w:tr w:rsidR="00A07BA8" w14:paraId="0CE87DF4" w14:textId="77777777" w:rsidTr="008E5FD2">
        <w:trPr>
          <w:trHeight w:val="284"/>
          <w:jc w:val="center"/>
        </w:trPr>
        <w:tc>
          <w:tcPr>
            <w:tcW w:w="1756" w:type="dxa"/>
          </w:tcPr>
          <w:p w14:paraId="564A767E" w14:textId="77777777" w:rsidR="00A07BA8" w:rsidRDefault="00A07BA8" w:rsidP="008E5FD2">
            <w:r>
              <w:t>Jasper</w:t>
            </w:r>
          </w:p>
        </w:tc>
        <w:tc>
          <w:tcPr>
            <w:tcW w:w="1166" w:type="dxa"/>
          </w:tcPr>
          <w:p w14:paraId="01B0A6A7" w14:textId="77777777" w:rsidR="00A07BA8" w:rsidRDefault="00A07BA8" w:rsidP="008E5FD2">
            <w:r>
              <w:t>14</w:t>
            </w:r>
            <w:r>
              <w:rPr>
                <w:vertAlign w:val="superscript"/>
              </w:rPr>
              <w:t>th</w:t>
            </w:r>
          </w:p>
        </w:tc>
        <w:tc>
          <w:tcPr>
            <w:tcW w:w="4768" w:type="dxa"/>
          </w:tcPr>
          <w:p w14:paraId="70F61734" w14:textId="77777777" w:rsidR="00A07BA8" w:rsidRDefault="00A07BA8" w:rsidP="008E5FD2">
            <w:r>
              <w:t>265 Russell St., Ridgeland, SC 29936</w:t>
            </w:r>
          </w:p>
        </w:tc>
        <w:tc>
          <w:tcPr>
            <w:tcW w:w="1886" w:type="dxa"/>
          </w:tcPr>
          <w:p w14:paraId="2BE50B1F" w14:textId="77777777" w:rsidR="00A07BA8" w:rsidRDefault="00A07BA8" w:rsidP="008E5FD2">
            <w:r>
              <w:t>843-726-7710</w:t>
            </w:r>
          </w:p>
        </w:tc>
      </w:tr>
      <w:tr w:rsidR="00A07BA8" w14:paraId="4C134543" w14:textId="77777777" w:rsidTr="008E5FD2">
        <w:trPr>
          <w:trHeight w:val="260"/>
          <w:jc w:val="center"/>
        </w:trPr>
        <w:tc>
          <w:tcPr>
            <w:tcW w:w="1756" w:type="dxa"/>
          </w:tcPr>
          <w:p w14:paraId="4E34BD60" w14:textId="77777777" w:rsidR="00A07BA8" w:rsidRDefault="00A07BA8" w:rsidP="008E5FD2">
            <w:r>
              <w:t>Kershaw</w:t>
            </w:r>
          </w:p>
        </w:tc>
        <w:tc>
          <w:tcPr>
            <w:tcW w:w="1166" w:type="dxa"/>
          </w:tcPr>
          <w:p w14:paraId="5851ED81" w14:textId="77777777" w:rsidR="00A07BA8" w:rsidRDefault="00A07BA8" w:rsidP="008E5FD2">
            <w:r>
              <w:t>5</w:t>
            </w:r>
            <w:r>
              <w:rPr>
                <w:vertAlign w:val="superscript"/>
              </w:rPr>
              <w:t>th</w:t>
            </w:r>
          </w:p>
        </w:tc>
        <w:tc>
          <w:tcPr>
            <w:tcW w:w="4768" w:type="dxa"/>
          </w:tcPr>
          <w:p w14:paraId="5A1161B3" w14:textId="77777777" w:rsidR="00A07BA8" w:rsidRDefault="00A07BA8" w:rsidP="008E5FD2">
            <w:r>
              <w:t>1121 Broad St., Camden, SC 29020</w:t>
            </w:r>
          </w:p>
        </w:tc>
        <w:tc>
          <w:tcPr>
            <w:tcW w:w="1886" w:type="dxa"/>
          </w:tcPr>
          <w:p w14:paraId="67DE092F" w14:textId="77777777" w:rsidR="00A07BA8" w:rsidRDefault="00A07BA8" w:rsidP="008E5FD2">
            <w:r>
              <w:t>803-425-7223</w:t>
            </w:r>
          </w:p>
        </w:tc>
      </w:tr>
      <w:tr w:rsidR="00A07BA8" w14:paraId="7EBAFF7D" w14:textId="77777777" w:rsidTr="008E5FD2">
        <w:trPr>
          <w:trHeight w:val="284"/>
          <w:jc w:val="center"/>
        </w:trPr>
        <w:tc>
          <w:tcPr>
            <w:tcW w:w="1756" w:type="dxa"/>
          </w:tcPr>
          <w:p w14:paraId="1A54F87A" w14:textId="77777777" w:rsidR="00A07BA8" w:rsidRDefault="00A07BA8" w:rsidP="008E5FD2">
            <w:r>
              <w:t>Lancaster</w:t>
            </w:r>
          </w:p>
        </w:tc>
        <w:tc>
          <w:tcPr>
            <w:tcW w:w="1166" w:type="dxa"/>
          </w:tcPr>
          <w:p w14:paraId="48CD31B1" w14:textId="77777777" w:rsidR="00A07BA8" w:rsidRDefault="00A07BA8" w:rsidP="008E5FD2">
            <w:r>
              <w:t>6</w:t>
            </w:r>
            <w:r>
              <w:rPr>
                <w:vertAlign w:val="superscript"/>
              </w:rPr>
              <w:t>th</w:t>
            </w:r>
          </w:p>
        </w:tc>
        <w:tc>
          <w:tcPr>
            <w:tcW w:w="4768" w:type="dxa"/>
          </w:tcPr>
          <w:p w14:paraId="02F8372F" w14:textId="77777777" w:rsidR="00A07BA8" w:rsidRDefault="00A07BA8" w:rsidP="008E5FD2">
            <w:r>
              <w:t>104 N. Main St., Lancaster, SC 29720</w:t>
            </w:r>
          </w:p>
        </w:tc>
        <w:tc>
          <w:tcPr>
            <w:tcW w:w="1886" w:type="dxa"/>
          </w:tcPr>
          <w:p w14:paraId="0769BE6D" w14:textId="77777777" w:rsidR="00A07BA8" w:rsidRDefault="00A07BA8" w:rsidP="008E5FD2">
            <w:r>
              <w:t>803-285-1581</w:t>
            </w:r>
          </w:p>
        </w:tc>
      </w:tr>
      <w:tr w:rsidR="00A07BA8" w14:paraId="728C5E8A" w14:textId="77777777" w:rsidTr="008E5FD2">
        <w:trPr>
          <w:trHeight w:val="284"/>
          <w:jc w:val="center"/>
        </w:trPr>
        <w:tc>
          <w:tcPr>
            <w:tcW w:w="1756" w:type="dxa"/>
          </w:tcPr>
          <w:p w14:paraId="66E84F77" w14:textId="77777777" w:rsidR="00A07BA8" w:rsidRDefault="00A07BA8" w:rsidP="008E5FD2">
            <w:r>
              <w:t>Laurens</w:t>
            </w:r>
          </w:p>
        </w:tc>
        <w:tc>
          <w:tcPr>
            <w:tcW w:w="1166" w:type="dxa"/>
          </w:tcPr>
          <w:p w14:paraId="793D7CE4" w14:textId="77777777" w:rsidR="00A07BA8" w:rsidRDefault="00A07BA8" w:rsidP="008E5FD2">
            <w:r>
              <w:t>8</w:t>
            </w:r>
            <w:r>
              <w:rPr>
                <w:vertAlign w:val="superscript"/>
              </w:rPr>
              <w:t>th</w:t>
            </w:r>
          </w:p>
        </w:tc>
        <w:tc>
          <w:tcPr>
            <w:tcW w:w="4768" w:type="dxa"/>
          </w:tcPr>
          <w:p w14:paraId="46ED2FEA" w14:textId="77777777" w:rsidR="00A07BA8" w:rsidRDefault="00A07BA8" w:rsidP="008E5FD2">
            <w:r>
              <w:t>100 Hillcrest Square, Laurens, SC 29360</w:t>
            </w:r>
          </w:p>
        </w:tc>
        <w:tc>
          <w:tcPr>
            <w:tcW w:w="1886" w:type="dxa"/>
          </w:tcPr>
          <w:p w14:paraId="1453EBDE" w14:textId="77777777" w:rsidR="00A07BA8" w:rsidRDefault="00A07BA8" w:rsidP="008E5FD2">
            <w:r>
              <w:t>864-984-3538</w:t>
            </w:r>
          </w:p>
        </w:tc>
      </w:tr>
      <w:tr w:rsidR="00A07BA8" w14:paraId="53DC4D92" w14:textId="77777777" w:rsidTr="008E5FD2">
        <w:trPr>
          <w:trHeight w:val="284"/>
          <w:jc w:val="center"/>
        </w:trPr>
        <w:tc>
          <w:tcPr>
            <w:tcW w:w="1756" w:type="dxa"/>
          </w:tcPr>
          <w:p w14:paraId="0E13CB7F" w14:textId="77777777" w:rsidR="00A07BA8" w:rsidRDefault="00A07BA8" w:rsidP="008E5FD2">
            <w:r>
              <w:t>Lee</w:t>
            </w:r>
          </w:p>
        </w:tc>
        <w:tc>
          <w:tcPr>
            <w:tcW w:w="1166" w:type="dxa"/>
          </w:tcPr>
          <w:p w14:paraId="28728840" w14:textId="77777777" w:rsidR="00A07BA8" w:rsidRDefault="00A07BA8" w:rsidP="008E5FD2">
            <w:r>
              <w:t>3</w:t>
            </w:r>
            <w:r>
              <w:rPr>
                <w:vertAlign w:val="superscript"/>
              </w:rPr>
              <w:t>rd</w:t>
            </w:r>
          </w:p>
        </w:tc>
        <w:tc>
          <w:tcPr>
            <w:tcW w:w="4768" w:type="dxa"/>
          </w:tcPr>
          <w:p w14:paraId="4CE1D32B" w14:textId="77777777" w:rsidR="00A07BA8" w:rsidRDefault="00A07BA8" w:rsidP="008E5FD2">
            <w:r>
              <w:t>123 S. Main St., Bishopville, SC 29010</w:t>
            </w:r>
          </w:p>
        </w:tc>
        <w:tc>
          <w:tcPr>
            <w:tcW w:w="1886" w:type="dxa"/>
          </w:tcPr>
          <w:p w14:paraId="0E6F033F" w14:textId="77777777" w:rsidR="00A07BA8" w:rsidRDefault="00A07BA8" w:rsidP="008E5FD2">
            <w:r>
              <w:t>803-484-5341</w:t>
            </w:r>
          </w:p>
        </w:tc>
      </w:tr>
      <w:tr w:rsidR="00A07BA8" w14:paraId="6B1EB884" w14:textId="77777777" w:rsidTr="008E5FD2">
        <w:trPr>
          <w:trHeight w:val="284"/>
          <w:jc w:val="center"/>
        </w:trPr>
        <w:tc>
          <w:tcPr>
            <w:tcW w:w="1756" w:type="dxa"/>
          </w:tcPr>
          <w:p w14:paraId="4598B108" w14:textId="77777777" w:rsidR="00A07BA8" w:rsidRDefault="00A07BA8" w:rsidP="008E5FD2">
            <w:r>
              <w:t>Lexington</w:t>
            </w:r>
          </w:p>
        </w:tc>
        <w:tc>
          <w:tcPr>
            <w:tcW w:w="1166" w:type="dxa"/>
          </w:tcPr>
          <w:p w14:paraId="0DCC5554" w14:textId="77777777" w:rsidR="00A07BA8" w:rsidRDefault="00A07BA8" w:rsidP="008E5FD2">
            <w:r>
              <w:t>11</w:t>
            </w:r>
            <w:r>
              <w:rPr>
                <w:vertAlign w:val="superscript"/>
              </w:rPr>
              <w:t>th</w:t>
            </w:r>
          </w:p>
        </w:tc>
        <w:tc>
          <w:tcPr>
            <w:tcW w:w="4768" w:type="dxa"/>
          </w:tcPr>
          <w:p w14:paraId="72F22DB0" w14:textId="77777777" w:rsidR="00A07BA8" w:rsidRDefault="00A07BA8" w:rsidP="008E5FD2">
            <w:r>
              <w:t>205 E. Main St., Lexington, SC 29072</w:t>
            </w:r>
          </w:p>
        </w:tc>
        <w:tc>
          <w:tcPr>
            <w:tcW w:w="1886" w:type="dxa"/>
          </w:tcPr>
          <w:p w14:paraId="4FCF9F4A" w14:textId="77777777" w:rsidR="00A07BA8" w:rsidRDefault="00A07BA8" w:rsidP="008E5FD2">
            <w:r>
              <w:t>803-785-8212</w:t>
            </w:r>
          </w:p>
        </w:tc>
      </w:tr>
      <w:tr w:rsidR="00A07BA8" w14:paraId="55AB8DB1" w14:textId="77777777" w:rsidTr="008E5FD2">
        <w:trPr>
          <w:trHeight w:val="284"/>
          <w:jc w:val="center"/>
        </w:trPr>
        <w:tc>
          <w:tcPr>
            <w:tcW w:w="1756" w:type="dxa"/>
          </w:tcPr>
          <w:p w14:paraId="1499899B" w14:textId="77777777" w:rsidR="00A07BA8" w:rsidRDefault="00A07BA8" w:rsidP="008E5FD2">
            <w:r>
              <w:t>Marion</w:t>
            </w:r>
          </w:p>
        </w:tc>
        <w:tc>
          <w:tcPr>
            <w:tcW w:w="1166" w:type="dxa"/>
          </w:tcPr>
          <w:p w14:paraId="6140B747" w14:textId="77777777" w:rsidR="00A07BA8" w:rsidRDefault="00A07BA8" w:rsidP="008E5FD2">
            <w:r>
              <w:t>12</w:t>
            </w:r>
            <w:r>
              <w:rPr>
                <w:vertAlign w:val="superscript"/>
              </w:rPr>
              <w:t>th</w:t>
            </w:r>
          </w:p>
        </w:tc>
        <w:tc>
          <w:tcPr>
            <w:tcW w:w="4768" w:type="dxa"/>
          </w:tcPr>
          <w:p w14:paraId="0AC412EF" w14:textId="77777777" w:rsidR="00A07BA8" w:rsidRDefault="00A07BA8" w:rsidP="008E5FD2">
            <w:r>
              <w:t>103 N. Main St., Marion, SC 29571</w:t>
            </w:r>
          </w:p>
        </w:tc>
        <w:tc>
          <w:tcPr>
            <w:tcW w:w="1886" w:type="dxa"/>
          </w:tcPr>
          <w:p w14:paraId="1F172322" w14:textId="77777777" w:rsidR="00A07BA8" w:rsidRDefault="00A07BA8" w:rsidP="008E5FD2">
            <w:r>
              <w:t>843-423-8240</w:t>
            </w:r>
          </w:p>
        </w:tc>
      </w:tr>
      <w:tr w:rsidR="00A07BA8" w14:paraId="633E8893" w14:textId="77777777" w:rsidTr="008E5FD2">
        <w:trPr>
          <w:trHeight w:val="284"/>
          <w:jc w:val="center"/>
        </w:trPr>
        <w:tc>
          <w:tcPr>
            <w:tcW w:w="1756" w:type="dxa"/>
          </w:tcPr>
          <w:p w14:paraId="31679DF0" w14:textId="77777777" w:rsidR="00A07BA8" w:rsidRDefault="00A07BA8" w:rsidP="008E5FD2">
            <w:r>
              <w:t>Marlboro</w:t>
            </w:r>
          </w:p>
        </w:tc>
        <w:tc>
          <w:tcPr>
            <w:tcW w:w="1166" w:type="dxa"/>
          </w:tcPr>
          <w:p w14:paraId="6F22C378" w14:textId="77777777" w:rsidR="00A07BA8" w:rsidRDefault="00A07BA8" w:rsidP="008E5FD2">
            <w:r>
              <w:t>4</w:t>
            </w:r>
            <w:r>
              <w:rPr>
                <w:vertAlign w:val="superscript"/>
              </w:rPr>
              <w:t>th</w:t>
            </w:r>
          </w:p>
        </w:tc>
        <w:tc>
          <w:tcPr>
            <w:tcW w:w="4768" w:type="dxa"/>
          </w:tcPr>
          <w:p w14:paraId="23B1D725" w14:textId="77777777" w:rsidR="00A07BA8" w:rsidRDefault="00A07BA8" w:rsidP="008E5FD2">
            <w:r>
              <w:t>105 Main St., Bennettsville, SC  29512</w:t>
            </w:r>
          </w:p>
        </w:tc>
        <w:tc>
          <w:tcPr>
            <w:tcW w:w="1886" w:type="dxa"/>
          </w:tcPr>
          <w:p w14:paraId="7897665A" w14:textId="77777777" w:rsidR="00A07BA8" w:rsidRDefault="00A07BA8" w:rsidP="008E5FD2">
            <w:r>
              <w:t>843-479-5613</w:t>
            </w:r>
          </w:p>
        </w:tc>
      </w:tr>
      <w:tr w:rsidR="00A07BA8" w14:paraId="12C22D9F" w14:textId="77777777" w:rsidTr="008E5FD2">
        <w:trPr>
          <w:trHeight w:val="284"/>
          <w:jc w:val="center"/>
        </w:trPr>
        <w:tc>
          <w:tcPr>
            <w:tcW w:w="1756" w:type="dxa"/>
          </w:tcPr>
          <w:p w14:paraId="710A4F3C" w14:textId="77777777" w:rsidR="00A07BA8" w:rsidRDefault="00A07BA8" w:rsidP="008E5FD2">
            <w:r>
              <w:t>McCormick</w:t>
            </w:r>
          </w:p>
        </w:tc>
        <w:tc>
          <w:tcPr>
            <w:tcW w:w="1166" w:type="dxa"/>
          </w:tcPr>
          <w:p w14:paraId="338E96DA" w14:textId="77777777" w:rsidR="00A07BA8" w:rsidRDefault="00A07BA8" w:rsidP="008E5FD2">
            <w:r>
              <w:t>11</w:t>
            </w:r>
            <w:r>
              <w:rPr>
                <w:vertAlign w:val="superscript"/>
              </w:rPr>
              <w:t>th</w:t>
            </w:r>
          </w:p>
        </w:tc>
        <w:tc>
          <w:tcPr>
            <w:tcW w:w="4768" w:type="dxa"/>
          </w:tcPr>
          <w:p w14:paraId="003DEBF6" w14:textId="77777777" w:rsidR="00A07BA8" w:rsidRDefault="00A07BA8" w:rsidP="008E5FD2">
            <w:r>
              <w:t>133 S</w:t>
            </w:r>
            <w:r w:rsidR="00B514FA">
              <w:t>.</w:t>
            </w:r>
            <w:r>
              <w:t xml:space="preserve"> Mine St., McCormick, SC 29835</w:t>
            </w:r>
          </w:p>
        </w:tc>
        <w:tc>
          <w:tcPr>
            <w:tcW w:w="1886" w:type="dxa"/>
          </w:tcPr>
          <w:p w14:paraId="6291E9C6" w14:textId="77777777" w:rsidR="00A07BA8" w:rsidRDefault="00A07BA8" w:rsidP="008E5FD2">
            <w:r>
              <w:t>864-852-2195</w:t>
            </w:r>
          </w:p>
        </w:tc>
      </w:tr>
      <w:tr w:rsidR="00A07BA8" w14:paraId="213BAEAD" w14:textId="77777777" w:rsidTr="008E5FD2">
        <w:trPr>
          <w:trHeight w:val="284"/>
          <w:jc w:val="center"/>
        </w:trPr>
        <w:tc>
          <w:tcPr>
            <w:tcW w:w="1756" w:type="dxa"/>
          </w:tcPr>
          <w:p w14:paraId="3E5CE2B6" w14:textId="77777777" w:rsidR="00A07BA8" w:rsidRDefault="00A07BA8" w:rsidP="008E5FD2">
            <w:r>
              <w:t>Newberry</w:t>
            </w:r>
          </w:p>
        </w:tc>
        <w:tc>
          <w:tcPr>
            <w:tcW w:w="1166" w:type="dxa"/>
          </w:tcPr>
          <w:p w14:paraId="0C723191" w14:textId="77777777" w:rsidR="00A07BA8" w:rsidRDefault="00A07BA8" w:rsidP="008E5FD2">
            <w:r>
              <w:t>8</w:t>
            </w:r>
            <w:r>
              <w:rPr>
                <w:vertAlign w:val="superscript"/>
              </w:rPr>
              <w:t>th</w:t>
            </w:r>
          </w:p>
        </w:tc>
        <w:tc>
          <w:tcPr>
            <w:tcW w:w="4768" w:type="dxa"/>
          </w:tcPr>
          <w:p w14:paraId="13E44C2A" w14:textId="77777777" w:rsidR="00A07BA8" w:rsidRDefault="00A07BA8" w:rsidP="008E5FD2">
            <w:r>
              <w:t>1226 College St., Newberry SC 29108</w:t>
            </w:r>
          </w:p>
        </w:tc>
        <w:tc>
          <w:tcPr>
            <w:tcW w:w="1886" w:type="dxa"/>
          </w:tcPr>
          <w:p w14:paraId="384A9B7C" w14:textId="77777777" w:rsidR="00A07BA8" w:rsidRDefault="00A07BA8" w:rsidP="008E5FD2">
            <w:r>
              <w:t>803-321-2110</w:t>
            </w:r>
          </w:p>
        </w:tc>
      </w:tr>
      <w:tr w:rsidR="00A07BA8" w14:paraId="4B506626" w14:textId="77777777" w:rsidTr="008E5FD2">
        <w:trPr>
          <w:trHeight w:val="284"/>
          <w:jc w:val="center"/>
        </w:trPr>
        <w:tc>
          <w:tcPr>
            <w:tcW w:w="1756" w:type="dxa"/>
          </w:tcPr>
          <w:p w14:paraId="09A8F965" w14:textId="77777777" w:rsidR="00A07BA8" w:rsidRDefault="00A07BA8" w:rsidP="008E5FD2">
            <w:r>
              <w:t>Oconee</w:t>
            </w:r>
          </w:p>
        </w:tc>
        <w:tc>
          <w:tcPr>
            <w:tcW w:w="1166" w:type="dxa"/>
          </w:tcPr>
          <w:p w14:paraId="3274434D" w14:textId="77777777" w:rsidR="00A07BA8" w:rsidRDefault="00A07BA8" w:rsidP="008E5FD2">
            <w:r>
              <w:t>10</w:t>
            </w:r>
            <w:r>
              <w:rPr>
                <w:vertAlign w:val="superscript"/>
              </w:rPr>
              <w:t>th</w:t>
            </w:r>
          </w:p>
        </w:tc>
        <w:tc>
          <w:tcPr>
            <w:tcW w:w="4768" w:type="dxa"/>
          </w:tcPr>
          <w:p w14:paraId="3146AFE0" w14:textId="77777777" w:rsidR="00A07BA8" w:rsidRDefault="00A07BA8" w:rsidP="008E5FD2">
            <w:r>
              <w:t>205 W. Main St., Walhalla, SC 29691</w:t>
            </w:r>
          </w:p>
        </w:tc>
        <w:tc>
          <w:tcPr>
            <w:tcW w:w="1886" w:type="dxa"/>
          </w:tcPr>
          <w:p w14:paraId="7FD5E21D" w14:textId="77777777" w:rsidR="00A07BA8" w:rsidRDefault="00A07BA8" w:rsidP="008E5FD2">
            <w:r>
              <w:t>864-638-4280</w:t>
            </w:r>
          </w:p>
        </w:tc>
      </w:tr>
      <w:tr w:rsidR="00A07BA8" w14:paraId="2813E911" w14:textId="77777777" w:rsidTr="008E5FD2">
        <w:trPr>
          <w:trHeight w:val="284"/>
          <w:jc w:val="center"/>
        </w:trPr>
        <w:tc>
          <w:tcPr>
            <w:tcW w:w="1756" w:type="dxa"/>
          </w:tcPr>
          <w:p w14:paraId="666BA422" w14:textId="77777777" w:rsidR="00A07BA8" w:rsidRDefault="00A07BA8" w:rsidP="008E5FD2">
            <w:r>
              <w:t>Orangeburg</w:t>
            </w:r>
          </w:p>
        </w:tc>
        <w:tc>
          <w:tcPr>
            <w:tcW w:w="1166" w:type="dxa"/>
          </w:tcPr>
          <w:p w14:paraId="4A848E82" w14:textId="77777777" w:rsidR="00A07BA8" w:rsidRDefault="00A07BA8" w:rsidP="008E5FD2">
            <w:r>
              <w:t>1</w:t>
            </w:r>
            <w:r>
              <w:rPr>
                <w:vertAlign w:val="superscript"/>
              </w:rPr>
              <w:t>st</w:t>
            </w:r>
          </w:p>
        </w:tc>
        <w:tc>
          <w:tcPr>
            <w:tcW w:w="4768" w:type="dxa"/>
          </w:tcPr>
          <w:p w14:paraId="5A5BE91E" w14:textId="77777777" w:rsidR="00A07BA8" w:rsidRDefault="00A07BA8" w:rsidP="008E5FD2">
            <w:r>
              <w:t>151 Docket St., Orangeburg, SC 29115</w:t>
            </w:r>
          </w:p>
        </w:tc>
        <w:tc>
          <w:tcPr>
            <w:tcW w:w="1886" w:type="dxa"/>
          </w:tcPr>
          <w:p w14:paraId="130B0037" w14:textId="77777777" w:rsidR="00A07BA8" w:rsidRDefault="00A07BA8" w:rsidP="008E5FD2">
            <w:r>
              <w:t>803-533-6243</w:t>
            </w:r>
          </w:p>
        </w:tc>
      </w:tr>
      <w:tr w:rsidR="00A07BA8" w14:paraId="42ED24CD" w14:textId="77777777" w:rsidTr="008E5FD2">
        <w:trPr>
          <w:trHeight w:val="284"/>
          <w:jc w:val="center"/>
        </w:trPr>
        <w:tc>
          <w:tcPr>
            <w:tcW w:w="1756" w:type="dxa"/>
          </w:tcPr>
          <w:p w14:paraId="1EE0F5AA" w14:textId="77777777" w:rsidR="00A07BA8" w:rsidRDefault="00A07BA8" w:rsidP="008E5FD2">
            <w:r>
              <w:t>Pickens</w:t>
            </w:r>
          </w:p>
        </w:tc>
        <w:tc>
          <w:tcPr>
            <w:tcW w:w="1166" w:type="dxa"/>
          </w:tcPr>
          <w:p w14:paraId="373D2EFC" w14:textId="77777777" w:rsidR="00A07BA8" w:rsidRDefault="00A07BA8" w:rsidP="008E5FD2">
            <w:r>
              <w:t>13</w:t>
            </w:r>
            <w:r>
              <w:rPr>
                <w:vertAlign w:val="superscript"/>
              </w:rPr>
              <w:t>th</w:t>
            </w:r>
          </w:p>
        </w:tc>
        <w:tc>
          <w:tcPr>
            <w:tcW w:w="4768" w:type="dxa"/>
          </w:tcPr>
          <w:p w14:paraId="4140442D" w14:textId="77777777" w:rsidR="00A07BA8" w:rsidRDefault="00A07BA8" w:rsidP="008E5FD2">
            <w:r>
              <w:t>214 E. Main St., Pickens, SC 29671</w:t>
            </w:r>
          </w:p>
        </w:tc>
        <w:tc>
          <w:tcPr>
            <w:tcW w:w="1886" w:type="dxa"/>
          </w:tcPr>
          <w:p w14:paraId="598448E3" w14:textId="77777777" w:rsidR="00A07BA8" w:rsidRDefault="00A07BA8" w:rsidP="008E5FD2">
            <w:r>
              <w:t>864-898-5867</w:t>
            </w:r>
          </w:p>
        </w:tc>
      </w:tr>
      <w:tr w:rsidR="00A07BA8" w14:paraId="15075203" w14:textId="77777777" w:rsidTr="008E5FD2">
        <w:trPr>
          <w:trHeight w:val="284"/>
          <w:jc w:val="center"/>
        </w:trPr>
        <w:tc>
          <w:tcPr>
            <w:tcW w:w="1756" w:type="dxa"/>
          </w:tcPr>
          <w:p w14:paraId="1EA99B60" w14:textId="77777777" w:rsidR="00A07BA8" w:rsidRDefault="00A07BA8" w:rsidP="008E5FD2">
            <w:r>
              <w:t>Richland</w:t>
            </w:r>
          </w:p>
        </w:tc>
        <w:tc>
          <w:tcPr>
            <w:tcW w:w="1166" w:type="dxa"/>
          </w:tcPr>
          <w:p w14:paraId="6BBA6F9D" w14:textId="77777777" w:rsidR="00A07BA8" w:rsidRDefault="00A07BA8" w:rsidP="008E5FD2">
            <w:r>
              <w:t>5</w:t>
            </w:r>
            <w:r>
              <w:rPr>
                <w:vertAlign w:val="superscript"/>
              </w:rPr>
              <w:t>th</w:t>
            </w:r>
          </w:p>
        </w:tc>
        <w:tc>
          <w:tcPr>
            <w:tcW w:w="4768" w:type="dxa"/>
          </w:tcPr>
          <w:p w14:paraId="6A58CDA6" w14:textId="77777777" w:rsidR="00A07BA8" w:rsidRDefault="00A07BA8" w:rsidP="008E5FD2">
            <w:r>
              <w:t>1701 Main St., Columbia, SC 29201</w:t>
            </w:r>
          </w:p>
        </w:tc>
        <w:tc>
          <w:tcPr>
            <w:tcW w:w="1886" w:type="dxa"/>
          </w:tcPr>
          <w:p w14:paraId="6BD63DA2" w14:textId="77777777" w:rsidR="00A07BA8" w:rsidRDefault="00A07BA8" w:rsidP="008E5FD2">
            <w:r>
              <w:t>803-576-1929</w:t>
            </w:r>
          </w:p>
        </w:tc>
      </w:tr>
      <w:tr w:rsidR="00A07BA8" w14:paraId="2822BB18" w14:textId="77777777" w:rsidTr="008E5FD2">
        <w:trPr>
          <w:trHeight w:val="284"/>
          <w:jc w:val="center"/>
        </w:trPr>
        <w:tc>
          <w:tcPr>
            <w:tcW w:w="1756" w:type="dxa"/>
          </w:tcPr>
          <w:p w14:paraId="54E1EEC4" w14:textId="77777777" w:rsidR="00A07BA8" w:rsidRDefault="00A07BA8" w:rsidP="008E5FD2">
            <w:r>
              <w:t>Saluda</w:t>
            </w:r>
          </w:p>
        </w:tc>
        <w:tc>
          <w:tcPr>
            <w:tcW w:w="1166" w:type="dxa"/>
          </w:tcPr>
          <w:p w14:paraId="7A91BF73" w14:textId="77777777" w:rsidR="00A07BA8" w:rsidRDefault="00A07BA8" w:rsidP="008E5FD2">
            <w:r>
              <w:t>11</w:t>
            </w:r>
            <w:r>
              <w:rPr>
                <w:vertAlign w:val="superscript"/>
              </w:rPr>
              <w:t>th</w:t>
            </w:r>
          </w:p>
        </w:tc>
        <w:tc>
          <w:tcPr>
            <w:tcW w:w="4768" w:type="dxa"/>
          </w:tcPr>
          <w:p w14:paraId="446A8E58" w14:textId="77777777" w:rsidR="00A07BA8" w:rsidRDefault="00A07BA8" w:rsidP="008E5FD2">
            <w:r>
              <w:t>100 E. Church St., Saluda, SC 29138</w:t>
            </w:r>
          </w:p>
        </w:tc>
        <w:tc>
          <w:tcPr>
            <w:tcW w:w="1886" w:type="dxa"/>
          </w:tcPr>
          <w:p w14:paraId="46E3B1A4" w14:textId="77777777" w:rsidR="00A07BA8" w:rsidRDefault="00A07BA8" w:rsidP="008E5FD2">
            <w:r>
              <w:t>864-445-4500</w:t>
            </w:r>
          </w:p>
        </w:tc>
      </w:tr>
      <w:tr w:rsidR="00A07BA8" w14:paraId="71BB7838" w14:textId="77777777" w:rsidTr="008E5FD2">
        <w:trPr>
          <w:trHeight w:val="284"/>
          <w:jc w:val="center"/>
        </w:trPr>
        <w:tc>
          <w:tcPr>
            <w:tcW w:w="1756" w:type="dxa"/>
          </w:tcPr>
          <w:p w14:paraId="57704B61" w14:textId="77777777" w:rsidR="00A07BA8" w:rsidRDefault="00A07BA8" w:rsidP="008E5FD2">
            <w:r>
              <w:t>Spartanburg</w:t>
            </w:r>
          </w:p>
        </w:tc>
        <w:tc>
          <w:tcPr>
            <w:tcW w:w="1166" w:type="dxa"/>
          </w:tcPr>
          <w:p w14:paraId="0A08A2E8" w14:textId="77777777" w:rsidR="00A07BA8" w:rsidRDefault="00A07BA8" w:rsidP="008E5FD2">
            <w:r>
              <w:t>7</w:t>
            </w:r>
            <w:r>
              <w:rPr>
                <w:vertAlign w:val="superscript"/>
              </w:rPr>
              <w:t>th</w:t>
            </w:r>
          </w:p>
        </w:tc>
        <w:tc>
          <w:tcPr>
            <w:tcW w:w="4768" w:type="dxa"/>
          </w:tcPr>
          <w:p w14:paraId="085E4985" w14:textId="77777777" w:rsidR="00A07BA8" w:rsidRDefault="00A07BA8" w:rsidP="008E5FD2">
            <w:r>
              <w:t>180 Magnolia St., Spartanburg, SC 29306</w:t>
            </w:r>
          </w:p>
        </w:tc>
        <w:tc>
          <w:tcPr>
            <w:tcW w:w="1886" w:type="dxa"/>
          </w:tcPr>
          <w:p w14:paraId="24371F60" w14:textId="77777777" w:rsidR="00A07BA8" w:rsidRDefault="00A07BA8" w:rsidP="008E5FD2">
            <w:r>
              <w:t>864-596-2591</w:t>
            </w:r>
          </w:p>
        </w:tc>
      </w:tr>
      <w:tr w:rsidR="00A07BA8" w14:paraId="5DC4132F" w14:textId="77777777" w:rsidTr="008E5FD2">
        <w:trPr>
          <w:trHeight w:val="284"/>
          <w:jc w:val="center"/>
        </w:trPr>
        <w:tc>
          <w:tcPr>
            <w:tcW w:w="1756" w:type="dxa"/>
          </w:tcPr>
          <w:p w14:paraId="3FFFEE16" w14:textId="77777777" w:rsidR="00A07BA8" w:rsidRDefault="00A07BA8" w:rsidP="008E5FD2">
            <w:r>
              <w:t>Sumter</w:t>
            </w:r>
          </w:p>
        </w:tc>
        <w:tc>
          <w:tcPr>
            <w:tcW w:w="1166" w:type="dxa"/>
          </w:tcPr>
          <w:p w14:paraId="585D91A4" w14:textId="77777777" w:rsidR="00A07BA8" w:rsidRDefault="00A07BA8" w:rsidP="008E5FD2">
            <w:r>
              <w:t>3</w:t>
            </w:r>
            <w:r>
              <w:rPr>
                <w:vertAlign w:val="superscript"/>
              </w:rPr>
              <w:t>rd</w:t>
            </w:r>
          </w:p>
        </w:tc>
        <w:tc>
          <w:tcPr>
            <w:tcW w:w="4768" w:type="dxa"/>
          </w:tcPr>
          <w:p w14:paraId="18A91DA4" w14:textId="77777777" w:rsidR="00A07BA8" w:rsidRDefault="00A07BA8" w:rsidP="008E5FD2">
            <w:r>
              <w:t>141 N. Main St., Sumter, SC 29150</w:t>
            </w:r>
          </w:p>
        </w:tc>
        <w:tc>
          <w:tcPr>
            <w:tcW w:w="1886" w:type="dxa"/>
          </w:tcPr>
          <w:p w14:paraId="2AE2E6FC" w14:textId="77777777" w:rsidR="00A07BA8" w:rsidRDefault="00A07BA8" w:rsidP="008E5FD2">
            <w:r>
              <w:t>803-436-2237</w:t>
            </w:r>
          </w:p>
        </w:tc>
      </w:tr>
      <w:tr w:rsidR="00A07BA8" w14:paraId="031B48C0" w14:textId="77777777" w:rsidTr="008E5FD2">
        <w:trPr>
          <w:trHeight w:val="284"/>
          <w:jc w:val="center"/>
        </w:trPr>
        <w:tc>
          <w:tcPr>
            <w:tcW w:w="1756" w:type="dxa"/>
          </w:tcPr>
          <w:p w14:paraId="4620D069" w14:textId="77777777" w:rsidR="00A07BA8" w:rsidRDefault="00A07BA8" w:rsidP="008E5FD2">
            <w:r>
              <w:t>Union</w:t>
            </w:r>
          </w:p>
        </w:tc>
        <w:tc>
          <w:tcPr>
            <w:tcW w:w="1166" w:type="dxa"/>
          </w:tcPr>
          <w:p w14:paraId="73E819EB" w14:textId="77777777" w:rsidR="00A07BA8" w:rsidRDefault="00A07BA8" w:rsidP="008E5FD2">
            <w:r>
              <w:t>16</w:t>
            </w:r>
            <w:r>
              <w:rPr>
                <w:vertAlign w:val="superscript"/>
              </w:rPr>
              <w:t>th</w:t>
            </w:r>
          </w:p>
        </w:tc>
        <w:tc>
          <w:tcPr>
            <w:tcW w:w="4768" w:type="dxa"/>
          </w:tcPr>
          <w:p w14:paraId="2A373B0B" w14:textId="77777777" w:rsidR="00A07BA8" w:rsidRDefault="00A07BA8" w:rsidP="008E5FD2">
            <w:r>
              <w:t>210 W. Main St., Union, SC 29379</w:t>
            </w:r>
          </w:p>
        </w:tc>
        <w:tc>
          <w:tcPr>
            <w:tcW w:w="1886" w:type="dxa"/>
          </w:tcPr>
          <w:p w14:paraId="23E0D36A" w14:textId="77777777" w:rsidR="00A07BA8" w:rsidRDefault="00A07BA8" w:rsidP="008E5FD2">
            <w:r>
              <w:t>864-429-1630</w:t>
            </w:r>
          </w:p>
        </w:tc>
      </w:tr>
      <w:tr w:rsidR="00A07BA8" w14:paraId="52CC7F0C" w14:textId="77777777" w:rsidTr="008E5FD2">
        <w:trPr>
          <w:trHeight w:val="284"/>
          <w:jc w:val="center"/>
        </w:trPr>
        <w:tc>
          <w:tcPr>
            <w:tcW w:w="1756" w:type="dxa"/>
          </w:tcPr>
          <w:p w14:paraId="48C2ACEA" w14:textId="77777777" w:rsidR="00A07BA8" w:rsidRDefault="00A07BA8" w:rsidP="008E5FD2">
            <w:r>
              <w:t>Williamsburg</w:t>
            </w:r>
          </w:p>
        </w:tc>
        <w:tc>
          <w:tcPr>
            <w:tcW w:w="1166" w:type="dxa"/>
          </w:tcPr>
          <w:p w14:paraId="6F706B91" w14:textId="77777777" w:rsidR="00A07BA8" w:rsidRDefault="00A07BA8" w:rsidP="008E5FD2">
            <w:r>
              <w:t>3</w:t>
            </w:r>
            <w:r>
              <w:rPr>
                <w:vertAlign w:val="superscript"/>
              </w:rPr>
              <w:t>rd</w:t>
            </w:r>
          </w:p>
        </w:tc>
        <w:tc>
          <w:tcPr>
            <w:tcW w:w="4768" w:type="dxa"/>
          </w:tcPr>
          <w:p w14:paraId="46DB935C" w14:textId="77777777" w:rsidR="00A07BA8" w:rsidRDefault="00A07BA8" w:rsidP="008E5FD2">
            <w:r>
              <w:t>125 W. Main St., Kingstree, SC 29556</w:t>
            </w:r>
          </w:p>
        </w:tc>
        <w:tc>
          <w:tcPr>
            <w:tcW w:w="1886" w:type="dxa"/>
          </w:tcPr>
          <w:p w14:paraId="70B109A9" w14:textId="77777777" w:rsidR="00A07BA8" w:rsidRDefault="00A07BA8" w:rsidP="008E5FD2">
            <w:r>
              <w:t>843-355-9321</w:t>
            </w:r>
          </w:p>
        </w:tc>
      </w:tr>
      <w:tr w:rsidR="00A07BA8" w14:paraId="72DE264A" w14:textId="77777777" w:rsidTr="008E5FD2">
        <w:trPr>
          <w:trHeight w:val="284"/>
          <w:jc w:val="center"/>
        </w:trPr>
        <w:tc>
          <w:tcPr>
            <w:tcW w:w="1756" w:type="dxa"/>
          </w:tcPr>
          <w:p w14:paraId="0A32C382" w14:textId="77777777" w:rsidR="00A07BA8" w:rsidRDefault="00A07BA8" w:rsidP="008E5FD2">
            <w:r>
              <w:t>York</w:t>
            </w:r>
          </w:p>
        </w:tc>
        <w:tc>
          <w:tcPr>
            <w:tcW w:w="1166" w:type="dxa"/>
          </w:tcPr>
          <w:p w14:paraId="58830507" w14:textId="77777777" w:rsidR="00A07BA8" w:rsidRDefault="00A07BA8" w:rsidP="008E5FD2">
            <w:r>
              <w:t>16</w:t>
            </w:r>
            <w:r>
              <w:rPr>
                <w:vertAlign w:val="superscript"/>
              </w:rPr>
              <w:t>th</w:t>
            </w:r>
          </w:p>
        </w:tc>
        <w:tc>
          <w:tcPr>
            <w:tcW w:w="4768" w:type="dxa"/>
          </w:tcPr>
          <w:p w14:paraId="3564BD3A" w14:textId="77777777" w:rsidR="00A07BA8" w:rsidRDefault="004B535B" w:rsidP="008E5FD2">
            <w:r>
              <w:t>1070 Heckle Blvd., Rock Hill, SC 29732</w:t>
            </w:r>
          </w:p>
        </w:tc>
        <w:tc>
          <w:tcPr>
            <w:tcW w:w="1886" w:type="dxa"/>
          </w:tcPr>
          <w:p w14:paraId="74BC322F" w14:textId="77777777" w:rsidR="00A07BA8" w:rsidRDefault="00A07BA8" w:rsidP="00516FEC">
            <w:r>
              <w:t>803-</w:t>
            </w:r>
            <w:r w:rsidR="00516FEC">
              <w:t>909-7100</w:t>
            </w:r>
          </w:p>
        </w:tc>
      </w:tr>
    </w:tbl>
    <w:p w14:paraId="4F6FD068" w14:textId="77777777" w:rsidR="000E5CFD" w:rsidRPr="00FD62A5" w:rsidRDefault="000E5CFD" w:rsidP="00FD62A5">
      <w:pPr>
        <w:rPr>
          <w:sz w:val="32"/>
          <w:szCs w:val="32"/>
        </w:rPr>
      </w:pPr>
      <w:r w:rsidRPr="00FD62A5">
        <w:rPr>
          <w:sz w:val="32"/>
          <w:szCs w:val="32"/>
        </w:rPr>
        <w:br w:type="page"/>
      </w:r>
    </w:p>
    <w:p w14:paraId="0F9AF270" w14:textId="77777777" w:rsidR="00AA7125" w:rsidRPr="002A1A0F" w:rsidRDefault="00F04AF2" w:rsidP="00774965">
      <w:r>
        <w:rPr>
          <w:b/>
          <w:noProof/>
          <w:u w:val="single"/>
        </w:rPr>
        <w:lastRenderedPageBreak/>
        <mc:AlternateContent>
          <mc:Choice Requires="wps">
            <w:drawing>
              <wp:anchor distT="0" distB="0" distL="114300" distR="114300" simplePos="0" relativeHeight="251649536" behindDoc="0" locked="0" layoutInCell="1" allowOverlap="1" wp14:anchorId="63412F2C" wp14:editId="56BB91DC">
                <wp:simplePos x="0" y="0"/>
                <wp:positionH relativeFrom="column">
                  <wp:posOffset>-495300</wp:posOffset>
                </wp:positionH>
                <wp:positionV relativeFrom="paragraph">
                  <wp:posOffset>-504825</wp:posOffset>
                </wp:positionV>
                <wp:extent cx="6802755" cy="8220075"/>
                <wp:effectExtent l="0" t="0" r="17145" b="28575"/>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755" cy="8220075"/>
                        </a:xfrm>
                        <a:prstGeom prst="rect">
                          <a:avLst/>
                        </a:prstGeom>
                        <a:solidFill>
                          <a:srgbClr val="FFFFFF"/>
                        </a:solidFill>
                        <a:ln w="9525">
                          <a:solidFill>
                            <a:srgbClr val="000000"/>
                          </a:solidFill>
                          <a:miter lim="800000"/>
                          <a:headEnd/>
                          <a:tailEnd/>
                        </a:ln>
                      </wps:spPr>
                      <wps:txbx>
                        <w:txbxContent>
                          <w:p w14:paraId="0B381C21" w14:textId="77777777" w:rsidR="009B12BF" w:rsidRDefault="009B12BF" w:rsidP="003B3CC6">
                            <w:pPr>
                              <w:jc w:val="center"/>
                              <w:rPr>
                                <w:b/>
                                <w:u w:val="single"/>
                              </w:rPr>
                            </w:pPr>
                          </w:p>
                          <w:p w14:paraId="029BC541" w14:textId="77777777" w:rsidR="009B12BF" w:rsidRPr="00FD62A5" w:rsidRDefault="009B12BF" w:rsidP="003B3CC6">
                            <w:pPr>
                              <w:jc w:val="center"/>
                              <w:rPr>
                                <w:b/>
                                <w:sz w:val="28"/>
                                <w:szCs w:val="28"/>
                                <w:u w:val="single"/>
                              </w:rPr>
                            </w:pPr>
                            <w:r w:rsidRPr="00FD62A5">
                              <w:rPr>
                                <w:b/>
                                <w:sz w:val="28"/>
                                <w:szCs w:val="28"/>
                                <w:u w:val="single"/>
                              </w:rPr>
                              <w:t>Plaintiff Visitation Checklist</w:t>
                            </w:r>
                          </w:p>
                          <w:p w14:paraId="2CEB08FC" w14:textId="77777777" w:rsidR="009B12BF" w:rsidRPr="00A3702C" w:rsidRDefault="009B12BF" w:rsidP="003B3CC6">
                            <w:pPr>
                              <w:rPr>
                                <w:sz w:val="22"/>
                                <w:szCs w:val="22"/>
                                <w:u w:val="single"/>
                              </w:rPr>
                            </w:pPr>
                          </w:p>
                          <w:p w14:paraId="4FC47222" w14:textId="77777777" w:rsidR="009B12BF" w:rsidRPr="00FD62A5" w:rsidRDefault="009B12BF" w:rsidP="00FD62A5">
                            <w:pPr>
                              <w:pStyle w:val="ListParagraph"/>
                              <w:numPr>
                                <w:ilvl w:val="0"/>
                                <w:numId w:val="25"/>
                              </w:numPr>
                              <w:rPr>
                                <w:sz w:val="26"/>
                                <w:szCs w:val="26"/>
                              </w:rPr>
                            </w:pPr>
                            <w:r w:rsidRPr="00FD62A5">
                              <w:rPr>
                                <w:sz w:val="26"/>
                                <w:szCs w:val="26"/>
                              </w:rPr>
                              <w:t xml:space="preserve">Complete the forms in Section 1 of this packet -- Family Court Coversheet, Summons, Complaint, Motion and Affidavit to Proceed </w:t>
                            </w:r>
                            <w:r w:rsidRPr="00FD62A5">
                              <w:rPr>
                                <w:i/>
                                <w:sz w:val="26"/>
                                <w:szCs w:val="26"/>
                              </w:rPr>
                              <w:t>In Forma Pauperis</w:t>
                            </w:r>
                            <w:r w:rsidRPr="00FD62A5">
                              <w:rPr>
                                <w:sz w:val="26"/>
                                <w:szCs w:val="26"/>
                              </w:rPr>
                              <w:t xml:space="preserve"> (if needed), and Financial Declaration Form.</w:t>
                            </w:r>
                          </w:p>
                          <w:p w14:paraId="3E5B50E0" w14:textId="77777777" w:rsidR="009B12BF" w:rsidRPr="00FD62A5" w:rsidRDefault="009B12BF" w:rsidP="00FD62A5">
                            <w:pPr>
                              <w:rPr>
                                <w:sz w:val="26"/>
                                <w:szCs w:val="26"/>
                              </w:rPr>
                            </w:pPr>
                          </w:p>
                          <w:p w14:paraId="503A8900" w14:textId="77777777" w:rsidR="009B12BF" w:rsidRPr="00FD62A5" w:rsidRDefault="009B12BF" w:rsidP="00FD62A5">
                            <w:pPr>
                              <w:pStyle w:val="ListParagraph"/>
                              <w:numPr>
                                <w:ilvl w:val="0"/>
                                <w:numId w:val="25"/>
                              </w:numPr>
                              <w:rPr>
                                <w:sz w:val="26"/>
                                <w:szCs w:val="26"/>
                              </w:rPr>
                            </w:pPr>
                            <w:r w:rsidRPr="00FD62A5">
                              <w:rPr>
                                <w:sz w:val="26"/>
                                <w:szCs w:val="26"/>
                              </w:rPr>
                              <w:t>Make two copies of these forms.</w:t>
                            </w:r>
                          </w:p>
                          <w:p w14:paraId="70A6A6DB" w14:textId="77777777" w:rsidR="009B12BF" w:rsidRPr="00FD62A5" w:rsidRDefault="009B12BF" w:rsidP="00FD62A5">
                            <w:pPr>
                              <w:rPr>
                                <w:sz w:val="26"/>
                                <w:szCs w:val="26"/>
                              </w:rPr>
                            </w:pPr>
                          </w:p>
                          <w:p w14:paraId="445C01F1" w14:textId="77777777" w:rsidR="009B12BF" w:rsidRPr="00FD62A5" w:rsidRDefault="009B12BF" w:rsidP="00FD62A5">
                            <w:pPr>
                              <w:pStyle w:val="ListParagraph"/>
                              <w:numPr>
                                <w:ilvl w:val="0"/>
                                <w:numId w:val="25"/>
                              </w:numPr>
                              <w:rPr>
                                <w:sz w:val="26"/>
                                <w:szCs w:val="26"/>
                              </w:rPr>
                            </w:pPr>
                            <w:r w:rsidRPr="00FD62A5">
                              <w:rPr>
                                <w:sz w:val="26"/>
                                <w:szCs w:val="26"/>
                              </w:rPr>
                              <w:t>File these forms with the Clerk of Court in the appropriate county and pay the $150 filing fee unless the</w:t>
                            </w:r>
                            <w:r>
                              <w:rPr>
                                <w:sz w:val="26"/>
                                <w:szCs w:val="26"/>
                              </w:rPr>
                              <w:t xml:space="preserve"> motion to proceed</w:t>
                            </w:r>
                            <w:r w:rsidRPr="00FD62A5">
                              <w:rPr>
                                <w:sz w:val="26"/>
                                <w:szCs w:val="26"/>
                              </w:rPr>
                              <w:t xml:space="preserve"> </w:t>
                            </w:r>
                            <w:r w:rsidRPr="00FD62A5">
                              <w:rPr>
                                <w:i/>
                                <w:sz w:val="26"/>
                                <w:szCs w:val="26"/>
                              </w:rPr>
                              <w:t>In Forma Pauperis</w:t>
                            </w:r>
                            <w:r w:rsidRPr="00FD62A5">
                              <w:rPr>
                                <w:sz w:val="26"/>
                                <w:szCs w:val="26"/>
                              </w:rPr>
                              <w:t xml:space="preserve"> has been granted.</w:t>
                            </w:r>
                          </w:p>
                          <w:p w14:paraId="18C34110" w14:textId="77777777" w:rsidR="009B12BF" w:rsidRPr="00FD62A5" w:rsidRDefault="009B12BF" w:rsidP="00FD62A5">
                            <w:pPr>
                              <w:rPr>
                                <w:sz w:val="26"/>
                                <w:szCs w:val="26"/>
                              </w:rPr>
                            </w:pPr>
                          </w:p>
                          <w:p w14:paraId="15A3B35E" w14:textId="77777777" w:rsidR="009B12BF" w:rsidRPr="00FD62A5" w:rsidRDefault="009B12BF" w:rsidP="00FD62A5">
                            <w:pPr>
                              <w:pStyle w:val="ListParagraph"/>
                              <w:numPr>
                                <w:ilvl w:val="0"/>
                                <w:numId w:val="25"/>
                              </w:numPr>
                              <w:rPr>
                                <w:sz w:val="26"/>
                                <w:szCs w:val="26"/>
                              </w:rPr>
                            </w:pPr>
                            <w:r w:rsidRPr="00FD62A5">
                              <w:rPr>
                                <w:sz w:val="26"/>
                                <w:szCs w:val="26"/>
                              </w:rPr>
                              <w:t xml:space="preserve">Serve copies of these forms on the </w:t>
                            </w:r>
                            <w:r>
                              <w:rPr>
                                <w:sz w:val="26"/>
                                <w:szCs w:val="26"/>
                              </w:rPr>
                              <w:t>Defendant</w:t>
                            </w:r>
                            <w:r w:rsidRPr="00FD62A5">
                              <w:rPr>
                                <w:sz w:val="26"/>
                                <w:szCs w:val="26"/>
                              </w:rPr>
                              <w:t xml:space="preserve"> in one of five ways: (1) Sheriff</w:t>
                            </w:r>
                            <w:r>
                              <w:rPr>
                                <w:sz w:val="26"/>
                                <w:szCs w:val="26"/>
                              </w:rPr>
                              <w:t>'</w:t>
                            </w:r>
                            <w:r w:rsidRPr="00FD62A5">
                              <w:rPr>
                                <w:sz w:val="26"/>
                                <w:szCs w:val="26"/>
                              </w:rPr>
                              <w:t>s office, (2) Private Process Server, (3) Commercial Delivery Service, (4) U.S. Mail, (5) Acceptance of Service.</w:t>
                            </w:r>
                          </w:p>
                          <w:p w14:paraId="4424EB99" w14:textId="77777777" w:rsidR="009B12BF" w:rsidRPr="00FD62A5" w:rsidRDefault="009B12BF" w:rsidP="00FD62A5">
                            <w:pPr>
                              <w:rPr>
                                <w:sz w:val="26"/>
                                <w:szCs w:val="26"/>
                              </w:rPr>
                            </w:pPr>
                          </w:p>
                          <w:p w14:paraId="576F2D3D" w14:textId="77777777" w:rsidR="009B12BF" w:rsidRPr="00FD62A5" w:rsidRDefault="009B12BF" w:rsidP="00FD62A5">
                            <w:pPr>
                              <w:pStyle w:val="ListParagraph"/>
                              <w:numPr>
                                <w:ilvl w:val="0"/>
                                <w:numId w:val="25"/>
                              </w:numPr>
                              <w:rPr>
                                <w:sz w:val="26"/>
                                <w:szCs w:val="26"/>
                              </w:rPr>
                            </w:pPr>
                            <w:r w:rsidRPr="00FD62A5">
                              <w:rPr>
                                <w:sz w:val="26"/>
                                <w:szCs w:val="26"/>
                              </w:rPr>
                              <w:t>Complete the Request for Hearing and file it with the Proof of Service with the Clerk of Court.</w:t>
                            </w:r>
                          </w:p>
                          <w:p w14:paraId="5F276323" w14:textId="77777777" w:rsidR="009B12BF" w:rsidRPr="00FD62A5" w:rsidRDefault="009B12BF" w:rsidP="00FD62A5">
                            <w:pPr>
                              <w:pStyle w:val="ListParagraph"/>
                              <w:ind w:left="0"/>
                              <w:rPr>
                                <w:sz w:val="26"/>
                                <w:szCs w:val="26"/>
                              </w:rPr>
                            </w:pPr>
                          </w:p>
                          <w:p w14:paraId="051317BA" w14:textId="77777777" w:rsidR="009B12BF" w:rsidRPr="00FD62A5" w:rsidRDefault="009B12BF" w:rsidP="00FD62A5">
                            <w:pPr>
                              <w:pStyle w:val="ListParagraph"/>
                              <w:numPr>
                                <w:ilvl w:val="0"/>
                                <w:numId w:val="25"/>
                              </w:numPr>
                              <w:rPr>
                                <w:sz w:val="26"/>
                                <w:szCs w:val="26"/>
                              </w:rPr>
                            </w:pPr>
                            <w:r w:rsidRPr="00FD62A5">
                              <w:rPr>
                                <w:sz w:val="26"/>
                                <w:szCs w:val="26"/>
                              </w:rPr>
                              <w:t xml:space="preserve">Once you receive the Notice of Hearing from the Clerk of Court, mail a copy of this Notice to the </w:t>
                            </w:r>
                            <w:r>
                              <w:rPr>
                                <w:sz w:val="26"/>
                                <w:szCs w:val="26"/>
                              </w:rPr>
                              <w:t>Defendant</w:t>
                            </w:r>
                            <w:r w:rsidRPr="00FD62A5">
                              <w:rPr>
                                <w:sz w:val="26"/>
                                <w:szCs w:val="26"/>
                              </w:rPr>
                              <w:t xml:space="preserve"> or the </w:t>
                            </w:r>
                            <w:r>
                              <w:rPr>
                                <w:sz w:val="26"/>
                                <w:szCs w:val="26"/>
                              </w:rPr>
                              <w:t>Defendant'</w:t>
                            </w:r>
                            <w:r w:rsidRPr="00FD62A5">
                              <w:rPr>
                                <w:sz w:val="26"/>
                                <w:szCs w:val="26"/>
                              </w:rPr>
                              <w:t>s attorney</w:t>
                            </w:r>
                            <w:r w:rsidR="00CF7AAB">
                              <w:rPr>
                                <w:sz w:val="26"/>
                                <w:szCs w:val="26"/>
                              </w:rPr>
                              <w:t xml:space="preserve"> by certified mail</w:t>
                            </w:r>
                            <w:r w:rsidRPr="00FD62A5">
                              <w:rPr>
                                <w:sz w:val="26"/>
                                <w:szCs w:val="26"/>
                              </w:rPr>
                              <w:t>.  File the Affidavit of Mailing with the Clerk of Court.</w:t>
                            </w:r>
                          </w:p>
                          <w:p w14:paraId="4881DE29" w14:textId="77777777" w:rsidR="009B12BF" w:rsidRPr="00FD62A5" w:rsidRDefault="009B12BF" w:rsidP="00FD62A5">
                            <w:pPr>
                              <w:rPr>
                                <w:sz w:val="26"/>
                                <w:szCs w:val="26"/>
                              </w:rPr>
                            </w:pPr>
                          </w:p>
                          <w:p w14:paraId="3934AF73" w14:textId="77777777" w:rsidR="009B12BF" w:rsidRPr="00FD62A5" w:rsidRDefault="009B12BF" w:rsidP="00FD62A5">
                            <w:pPr>
                              <w:pStyle w:val="ListParagraph"/>
                              <w:numPr>
                                <w:ilvl w:val="0"/>
                                <w:numId w:val="25"/>
                              </w:numPr>
                              <w:rPr>
                                <w:sz w:val="26"/>
                                <w:szCs w:val="26"/>
                              </w:rPr>
                            </w:pPr>
                            <w:r w:rsidRPr="00FD62A5">
                              <w:rPr>
                                <w:sz w:val="26"/>
                                <w:szCs w:val="26"/>
                              </w:rPr>
                              <w:t>To prepare for your hearing, complete the Script and the Order (Visitation).</w:t>
                            </w:r>
                          </w:p>
                          <w:p w14:paraId="353B9F7A" w14:textId="77777777" w:rsidR="009B12BF" w:rsidRPr="00FD62A5" w:rsidRDefault="009B12BF" w:rsidP="00FD62A5">
                            <w:pPr>
                              <w:rPr>
                                <w:sz w:val="26"/>
                                <w:szCs w:val="26"/>
                              </w:rPr>
                            </w:pPr>
                          </w:p>
                          <w:p w14:paraId="4B61D6D9" w14:textId="77777777" w:rsidR="009B12BF" w:rsidRPr="00FD62A5" w:rsidRDefault="009B12BF" w:rsidP="00FD62A5">
                            <w:pPr>
                              <w:pStyle w:val="ListParagraph"/>
                              <w:numPr>
                                <w:ilvl w:val="0"/>
                                <w:numId w:val="25"/>
                              </w:numPr>
                              <w:rPr>
                                <w:sz w:val="26"/>
                                <w:szCs w:val="26"/>
                              </w:rPr>
                            </w:pPr>
                            <w:r w:rsidRPr="00FD62A5">
                              <w:rPr>
                                <w:sz w:val="26"/>
                                <w:szCs w:val="26"/>
                              </w:rPr>
                              <w:t>On the day of your hearing, you should arrive at least 30 minutes early, dress appropriately, turn off your cell phone, and remove your hat.  Do not bring your children.</w:t>
                            </w:r>
                          </w:p>
                          <w:p w14:paraId="037C2046" w14:textId="77777777" w:rsidR="009B12BF" w:rsidRPr="00FD62A5" w:rsidRDefault="009B12BF" w:rsidP="00FD62A5">
                            <w:pPr>
                              <w:pStyle w:val="ListParagraph"/>
                              <w:ind w:left="0"/>
                              <w:rPr>
                                <w:sz w:val="26"/>
                                <w:szCs w:val="26"/>
                              </w:rPr>
                            </w:pPr>
                          </w:p>
                          <w:p w14:paraId="4BEEBDF3" w14:textId="77777777" w:rsidR="009B12BF" w:rsidRPr="00FD62A5" w:rsidRDefault="009B12BF" w:rsidP="00FD62A5">
                            <w:pPr>
                              <w:pStyle w:val="ListParagraph"/>
                              <w:numPr>
                                <w:ilvl w:val="0"/>
                                <w:numId w:val="25"/>
                              </w:numPr>
                              <w:rPr>
                                <w:sz w:val="26"/>
                                <w:szCs w:val="26"/>
                              </w:rPr>
                            </w:pPr>
                            <w:r w:rsidRPr="00FD62A5">
                              <w:rPr>
                                <w:sz w:val="26"/>
                                <w:szCs w:val="26"/>
                              </w:rPr>
                              <w:t>At the hearing</w:t>
                            </w:r>
                            <w:r>
                              <w:rPr>
                                <w:sz w:val="26"/>
                                <w:szCs w:val="26"/>
                              </w:rPr>
                              <w:t>,</w:t>
                            </w:r>
                            <w:r w:rsidRPr="00FD62A5">
                              <w:rPr>
                                <w:sz w:val="26"/>
                                <w:szCs w:val="26"/>
                              </w:rPr>
                              <w:t xml:space="preserve"> you will testify using the Script for Plaintiff</w:t>
                            </w:r>
                            <w:r>
                              <w:rPr>
                                <w:sz w:val="26"/>
                                <w:szCs w:val="26"/>
                              </w:rPr>
                              <w:t>'</w:t>
                            </w:r>
                            <w:r w:rsidRPr="00FD62A5">
                              <w:rPr>
                                <w:sz w:val="26"/>
                                <w:szCs w:val="26"/>
                              </w:rPr>
                              <w:t>s Testimony.</w:t>
                            </w:r>
                            <w:r>
                              <w:rPr>
                                <w:sz w:val="26"/>
                                <w:szCs w:val="26"/>
                              </w:rPr>
                              <w:t xml:space="preserve">  The Defendant or the Defendant's attorney and the Judge may ask you questions.  </w:t>
                            </w:r>
                          </w:p>
                          <w:p w14:paraId="20F9E6AD" w14:textId="77777777" w:rsidR="009B12BF" w:rsidRPr="00FD62A5" w:rsidRDefault="009B12BF" w:rsidP="00FD62A5">
                            <w:pPr>
                              <w:rPr>
                                <w:sz w:val="26"/>
                                <w:szCs w:val="26"/>
                              </w:rPr>
                            </w:pPr>
                          </w:p>
                          <w:p w14:paraId="2E1334B2" w14:textId="77777777" w:rsidR="009B12BF" w:rsidRPr="00FD62A5" w:rsidRDefault="009B12BF" w:rsidP="00FD62A5">
                            <w:pPr>
                              <w:pStyle w:val="ListParagraph"/>
                              <w:numPr>
                                <w:ilvl w:val="0"/>
                                <w:numId w:val="25"/>
                              </w:numPr>
                              <w:rPr>
                                <w:sz w:val="26"/>
                                <w:szCs w:val="26"/>
                              </w:rPr>
                            </w:pPr>
                            <w:r w:rsidRPr="00FD62A5">
                              <w:rPr>
                                <w:sz w:val="26"/>
                                <w:szCs w:val="26"/>
                              </w:rPr>
                              <w:t xml:space="preserve">The </w:t>
                            </w:r>
                            <w:r>
                              <w:rPr>
                                <w:sz w:val="26"/>
                                <w:szCs w:val="26"/>
                              </w:rPr>
                              <w:t>Judge</w:t>
                            </w:r>
                            <w:r w:rsidRPr="00FD62A5">
                              <w:rPr>
                                <w:sz w:val="26"/>
                                <w:szCs w:val="26"/>
                              </w:rPr>
                              <w:t xml:space="preserve"> will </w:t>
                            </w:r>
                            <w:r>
                              <w:rPr>
                                <w:sz w:val="26"/>
                                <w:szCs w:val="26"/>
                              </w:rPr>
                              <w:t xml:space="preserve">also </w:t>
                            </w:r>
                            <w:r w:rsidRPr="00FD62A5">
                              <w:rPr>
                                <w:sz w:val="26"/>
                                <w:szCs w:val="26"/>
                              </w:rPr>
                              <w:t xml:space="preserve">allow the </w:t>
                            </w:r>
                            <w:r>
                              <w:rPr>
                                <w:sz w:val="26"/>
                                <w:szCs w:val="26"/>
                              </w:rPr>
                              <w:t>Defendant</w:t>
                            </w:r>
                            <w:r w:rsidRPr="00FD62A5">
                              <w:rPr>
                                <w:sz w:val="26"/>
                                <w:szCs w:val="26"/>
                              </w:rPr>
                              <w:t xml:space="preserve"> to present his/her case, and you will have an opportunity to ask questions.</w:t>
                            </w:r>
                          </w:p>
                          <w:p w14:paraId="31D94CD5" w14:textId="77777777" w:rsidR="009B12BF" w:rsidRPr="00FD62A5" w:rsidRDefault="009B12BF" w:rsidP="00FD62A5">
                            <w:pPr>
                              <w:rPr>
                                <w:sz w:val="26"/>
                                <w:szCs w:val="26"/>
                              </w:rPr>
                            </w:pPr>
                          </w:p>
                          <w:p w14:paraId="78655BBF" w14:textId="77777777" w:rsidR="009B12BF" w:rsidRPr="00FD62A5" w:rsidRDefault="009B12BF" w:rsidP="00FD62A5">
                            <w:pPr>
                              <w:pStyle w:val="ListParagraph"/>
                              <w:numPr>
                                <w:ilvl w:val="0"/>
                                <w:numId w:val="25"/>
                              </w:numPr>
                              <w:rPr>
                                <w:sz w:val="26"/>
                                <w:szCs w:val="26"/>
                              </w:rPr>
                            </w:pPr>
                            <w:r w:rsidRPr="00FD62A5">
                              <w:rPr>
                                <w:sz w:val="26"/>
                                <w:szCs w:val="26"/>
                              </w:rPr>
                              <w:t>At the end of the hearing</w:t>
                            </w:r>
                            <w:r>
                              <w:rPr>
                                <w:sz w:val="26"/>
                                <w:szCs w:val="26"/>
                              </w:rPr>
                              <w:t>,</w:t>
                            </w:r>
                            <w:r w:rsidRPr="00FD62A5">
                              <w:rPr>
                                <w:sz w:val="26"/>
                                <w:szCs w:val="26"/>
                              </w:rPr>
                              <w:t xml:space="preserve"> the </w:t>
                            </w:r>
                            <w:r>
                              <w:rPr>
                                <w:sz w:val="26"/>
                                <w:szCs w:val="26"/>
                              </w:rPr>
                              <w:t>Judge</w:t>
                            </w:r>
                            <w:r w:rsidRPr="00FD62A5">
                              <w:rPr>
                                <w:sz w:val="26"/>
                                <w:szCs w:val="26"/>
                              </w:rPr>
                              <w:t xml:space="preserve"> </w:t>
                            </w:r>
                            <w:r>
                              <w:rPr>
                                <w:sz w:val="26"/>
                                <w:szCs w:val="26"/>
                              </w:rPr>
                              <w:t>may</w:t>
                            </w:r>
                            <w:r w:rsidRPr="00FD62A5">
                              <w:rPr>
                                <w:sz w:val="26"/>
                                <w:szCs w:val="26"/>
                              </w:rPr>
                              <w:t xml:space="preserve"> </w:t>
                            </w:r>
                            <w:r>
                              <w:rPr>
                                <w:sz w:val="26"/>
                                <w:szCs w:val="26"/>
                              </w:rPr>
                              <w:t xml:space="preserve">grant or deny your request or tell you a decision will come later.  The Judge may </w:t>
                            </w:r>
                            <w:r w:rsidRPr="00FD62A5">
                              <w:rPr>
                                <w:sz w:val="26"/>
                                <w:szCs w:val="26"/>
                              </w:rPr>
                              <w:t>sign the Order (Visitation)</w:t>
                            </w:r>
                            <w:r>
                              <w:rPr>
                                <w:sz w:val="26"/>
                                <w:szCs w:val="26"/>
                              </w:rPr>
                              <w:t xml:space="preserve"> or make his or her own Order</w:t>
                            </w:r>
                            <w:r w:rsidRPr="00FD62A5">
                              <w:rPr>
                                <w:sz w:val="26"/>
                                <w:szCs w:val="26"/>
                              </w:rPr>
                              <w:t>.</w:t>
                            </w:r>
                          </w:p>
                          <w:p w14:paraId="637D9C74" w14:textId="77777777" w:rsidR="009B12BF" w:rsidRPr="00FD62A5" w:rsidRDefault="009B12BF" w:rsidP="00FD62A5">
                            <w:pPr>
                              <w:rPr>
                                <w:sz w:val="26"/>
                                <w:szCs w:val="26"/>
                              </w:rPr>
                            </w:pPr>
                          </w:p>
                          <w:p w14:paraId="64E807E6" w14:textId="77777777" w:rsidR="009B12BF" w:rsidRDefault="009B12BF" w:rsidP="00FD62A5">
                            <w:pPr>
                              <w:pStyle w:val="ListParagraph"/>
                              <w:numPr>
                                <w:ilvl w:val="0"/>
                                <w:numId w:val="25"/>
                              </w:numPr>
                              <w:rPr>
                                <w:sz w:val="26"/>
                                <w:szCs w:val="26"/>
                              </w:rPr>
                            </w:pPr>
                            <w:r>
                              <w:rPr>
                                <w:sz w:val="26"/>
                                <w:szCs w:val="26"/>
                              </w:rPr>
                              <w:t>If the judge signs your Order (Visitation), b</w:t>
                            </w:r>
                            <w:r w:rsidRPr="00FD62A5">
                              <w:rPr>
                                <w:sz w:val="26"/>
                                <w:szCs w:val="26"/>
                              </w:rPr>
                              <w:t>e sure that the signed Order is filed with the Clerk of Court</w:t>
                            </w:r>
                            <w:r>
                              <w:rPr>
                                <w:sz w:val="26"/>
                                <w:szCs w:val="26"/>
                              </w:rPr>
                              <w:t>'</w:t>
                            </w:r>
                            <w:r w:rsidRPr="00FD62A5">
                              <w:rPr>
                                <w:sz w:val="26"/>
                                <w:szCs w:val="26"/>
                              </w:rPr>
                              <w:t>s office and you receive a clocked copy for your files.</w:t>
                            </w:r>
                          </w:p>
                          <w:p w14:paraId="3483E2C3" w14:textId="77777777" w:rsidR="009B12BF" w:rsidRPr="000E3FB3" w:rsidRDefault="009B12BF" w:rsidP="000E3FB3">
                            <w:pPr>
                              <w:pStyle w:val="ListParagraph"/>
                              <w:rPr>
                                <w:sz w:val="26"/>
                                <w:szCs w:val="26"/>
                              </w:rPr>
                            </w:pPr>
                          </w:p>
                          <w:p w14:paraId="429F355F" w14:textId="77777777" w:rsidR="009B12BF" w:rsidRDefault="009B12BF" w:rsidP="00FD62A5">
                            <w:pPr>
                              <w:pStyle w:val="ListParagraph"/>
                              <w:numPr>
                                <w:ilvl w:val="0"/>
                                <w:numId w:val="25"/>
                              </w:numPr>
                              <w:rPr>
                                <w:sz w:val="26"/>
                                <w:szCs w:val="26"/>
                              </w:rPr>
                            </w:pPr>
                            <w:r>
                              <w:rPr>
                                <w:sz w:val="26"/>
                                <w:szCs w:val="26"/>
                              </w:rPr>
                              <w:t>If the Judge does not sign the Order at the hearing, a copy will be mailed to you.</w:t>
                            </w:r>
                          </w:p>
                          <w:p w14:paraId="70CF51E1" w14:textId="77777777" w:rsidR="009B12BF" w:rsidRPr="000E3FB3" w:rsidRDefault="009B12BF" w:rsidP="000E3FB3">
                            <w:pPr>
                              <w:pStyle w:val="ListParagraph"/>
                              <w:rPr>
                                <w:sz w:val="26"/>
                                <w:szCs w:val="26"/>
                              </w:rPr>
                            </w:pPr>
                          </w:p>
                          <w:p w14:paraId="5C8512CE" w14:textId="77777777" w:rsidR="009B12BF" w:rsidRDefault="009B12BF" w:rsidP="000E3FB3">
                            <w:pPr>
                              <w:pStyle w:val="ListParagraph"/>
                              <w:rPr>
                                <w:sz w:val="26"/>
                                <w:szCs w:val="26"/>
                              </w:rPr>
                            </w:pPr>
                          </w:p>
                          <w:p w14:paraId="782F6297" w14:textId="77777777" w:rsidR="009B12BF" w:rsidRPr="000E3FB3" w:rsidRDefault="009B12BF" w:rsidP="000E3FB3">
                            <w:pPr>
                              <w:pStyle w:val="ListParagraph"/>
                              <w:rPr>
                                <w:sz w:val="26"/>
                                <w:szCs w:val="26"/>
                              </w:rPr>
                            </w:pPr>
                          </w:p>
                          <w:p w14:paraId="4CE6416D" w14:textId="77777777" w:rsidR="009B12BF" w:rsidRPr="00FD62A5" w:rsidRDefault="009B12BF" w:rsidP="00FD62A5">
                            <w:pPr>
                              <w:pStyle w:val="ListParagraph"/>
                              <w:numPr>
                                <w:ilvl w:val="0"/>
                                <w:numId w:val="25"/>
                              </w:numPr>
                              <w:rPr>
                                <w:sz w:val="26"/>
                                <w:szCs w:val="26"/>
                              </w:rPr>
                            </w:pPr>
                          </w:p>
                          <w:p w14:paraId="3868D521" w14:textId="77777777" w:rsidR="009B12BF" w:rsidRDefault="009B12BF" w:rsidP="003B3C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412F2C" id="_x0000_t202" coordsize="21600,21600" o:spt="202" path="m,l,21600r21600,l21600,xe">
                <v:stroke joinstyle="miter"/>
                <v:path gradientshapeok="t" o:connecttype="rect"/>
              </v:shapetype>
              <v:shape id="Text Box 6" o:spid="_x0000_s1026" type="#_x0000_t202" style="position:absolute;margin-left:-39pt;margin-top:-39.75pt;width:535.65pt;height:6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">
                <v:textbox>
                  <w:txbxContent>
                    <w:p w14:paraId="0B381C21" w14:textId="77777777" w:rsidR="009B12BF" w:rsidRDefault="009B12BF" w:rsidP="003B3CC6">
                      <w:pPr>
                        <w:jc w:val="center"/>
                        <w:rPr>
                          <w:b/>
                          <w:u w:val="single"/>
                        </w:rPr>
                      </w:pPr>
                    </w:p>
                    <w:p w14:paraId="029BC541" w14:textId="77777777" w:rsidR="009B12BF" w:rsidRPr="00FD62A5" w:rsidRDefault="009B12BF" w:rsidP="003B3CC6">
                      <w:pPr>
                        <w:jc w:val="center"/>
                        <w:rPr>
                          <w:b/>
                          <w:sz w:val="28"/>
                          <w:szCs w:val="28"/>
                          <w:u w:val="single"/>
                        </w:rPr>
                      </w:pPr>
                      <w:r w:rsidRPr="00FD62A5">
                        <w:rPr>
                          <w:b/>
                          <w:sz w:val="28"/>
                          <w:szCs w:val="28"/>
                          <w:u w:val="single"/>
                        </w:rPr>
                        <w:t>Plaintiff Visitation Checklist</w:t>
                      </w:r>
                    </w:p>
                    <w:p w14:paraId="2CEB08FC" w14:textId="77777777" w:rsidR="009B12BF" w:rsidRPr="00A3702C" w:rsidRDefault="009B12BF" w:rsidP="003B3CC6">
                      <w:pPr>
                        <w:rPr>
                          <w:sz w:val="22"/>
                          <w:szCs w:val="22"/>
                          <w:u w:val="single"/>
                        </w:rPr>
                      </w:pPr>
                    </w:p>
                    <w:p w14:paraId="4FC47222" w14:textId="77777777" w:rsidR="009B12BF" w:rsidRPr="00FD62A5" w:rsidRDefault="009B12BF" w:rsidP="00FD62A5">
                      <w:pPr>
                        <w:pStyle w:val="ListParagraph"/>
                        <w:numPr>
                          <w:ilvl w:val="0"/>
                          <w:numId w:val="25"/>
                        </w:numPr>
                        <w:rPr>
                          <w:sz w:val="26"/>
                          <w:szCs w:val="26"/>
                        </w:rPr>
                      </w:pPr>
                      <w:r w:rsidRPr="00FD62A5">
                        <w:rPr>
                          <w:sz w:val="26"/>
                          <w:szCs w:val="26"/>
                        </w:rPr>
                        <w:t xml:space="preserve">Complete the forms in Section 1 of this packet -- Family Court Coversheet, Summons, Complaint, Motion and Affidavit to Proceed </w:t>
                      </w:r>
                      <w:r w:rsidRPr="00FD62A5">
                        <w:rPr>
                          <w:i/>
                          <w:sz w:val="26"/>
                          <w:szCs w:val="26"/>
                        </w:rPr>
                        <w:t>In Forma Pauperis</w:t>
                      </w:r>
                      <w:r w:rsidRPr="00FD62A5">
                        <w:rPr>
                          <w:sz w:val="26"/>
                          <w:szCs w:val="26"/>
                        </w:rPr>
                        <w:t xml:space="preserve"> (if needed), and Financial Declaration Form.</w:t>
                      </w:r>
                    </w:p>
                    <w:p w14:paraId="3E5B50E0" w14:textId="77777777" w:rsidR="009B12BF" w:rsidRPr="00FD62A5" w:rsidRDefault="009B12BF" w:rsidP="00FD62A5">
                      <w:pPr>
                        <w:rPr>
                          <w:sz w:val="26"/>
                          <w:szCs w:val="26"/>
                        </w:rPr>
                      </w:pPr>
                    </w:p>
                    <w:p w14:paraId="503A8900" w14:textId="77777777" w:rsidR="009B12BF" w:rsidRPr="00FD62A5" w:rsidRDefault="009B12BF" w:rsidP="00FD62A5">
                      <w:pPr>
                        <w:pStyle w:val="ListParagraph"/>
                        <w:numPr>
                          <w:ilvl w:val="0"/>
                          <w:numId w:val="25"/>
                        </w:numPr>
                        <w:rPr>
                          <w:sz w:val="26"/>
                          <w:szCs w:val="26"/>
                        </w:rPr>
                      </w:pPr>
                      <w:r w:rsidRPr="00FD62A5">
                        <w:rPr>
                          <w:sz w:val="26"/>
                          <w:szCs w:val="26"/>
                        </w:rPr>
                        <w:t>Make two copies of these forms.</w:t>
                      </w:r>
                    </w:p>
                    <w:p w14:paraId="70A6A6DB" w14:textId="77777777" w:rsidR="009B12BF" w:rsidRPr="00FD62A5" w:rsidRDefault="009B12BF" w:rsidP="00FD62A5">
                      <w:pPr>
                        <w:rPr>
                          <w:sz w:val="26"/>
                          <w:szCs w:val="26"/>
                        </w:rPr>
                      </w:pPr>
                    </w:p>
                    <w:p w14:paraId="445C01F1" w14:textId="77777777" w:rsidR="009B12BF" w:rsidRPr="00FD62A5" w:rsidRDefault="009B12BF" w:rsidP="00FD62A5">
                      <w:pPr>
                        <w:pStyle w:val="ListParagraph"/>
                        <w:numPr>
                          <w:ilvl w:val="0"/>
                          <w:numId w:val="25"/>
                        </w:numPr>
                        <w:rPr>
                          <w:sz w:val="26"/>
                          <w:szCs w:val="26"/>
                        </w:rPr>
                      </w:pPr>
                      <w:r w:rsidRPr="00FD62A5">
                        <w:rPr>
                          <w:sz w:val="26"/>
                          <w:szCs w:val="26"/>
                        </w:rPr>
                        <w:t>File these forms with the Clerk of Court in the appropriate county and pay the $150 filing fee unless the</w:t>
                      </w:r>
                      <w:r>
                        <w:rPr>
                          <w:sz w:val="26"/>
                          <w:szCs w:val="26"/>
                        </w:rPr>
                        <w:t xml:space="preserve"> motion to proceed</w:t>
                      </w:r>
                      <w:r w:rsidRPr="00FD62A5">
                        <w:rPr>
                          <w:sz w:val="26"/>
                          <w:szCs w:val="26"/>
                        </w:rPr>
                        <w:t xml:space="preserve"> </w:t>
                      </w:r>
                      <w:r w:rsidRPr="00FD62A5">
                        <w:rPr>
                          <w:i/>
                          <w:sz w:val="26"/>
                          <w:szCs w:val="26"/>
                        </w:rPr>
                        <w:t>In Forma Pauperis</w:t>
                      </w:r>
                      <w:r w:rsidRPr="00FD62A5">
                        <w:rPr>
                          <w:sz w:val="26"/>
                          <w:szCs w:val="26"/>
                        </w:rPr>
                        <w:t xml:space="preserve"> has been granted.</w:t>
                      </w:r>
                    </w:p>
                    <w:p w14:paraId="18C34110" w14:textId="77777777" w:rsidR="009B12BF" w:rsidRPr="00FD62A5" w:rsidRDefault="009B12BF" w:rsidP="00FD62A5">
                      <w:pPr>
                        <w:rPr>
                          <w:sz w:val="26"/>
                          <w:szCs w:val="26"/>
                        </w:rPr>
                      </w:pPr>
                    </w:p>
                    <w:p w14:paraId="15A3B35E" w14:textId="77777777" w:rsidR="009B12BF" w:rsidRPr="00FD62A5" w:rsidRDefault="009B12BF" w:rsidP="00FD62A5">
                      <w:pPr>
                        <w:pStyle w:val="ListParagraph"/>
                        <w:numPr>
                          <w:ilvl w:val="0"/>
                          <w:numId w:val="25"/>
                        </w:numPr>
                        <w:rPr>
                          <w:sz w:val="26"/>
                          <w:szCs w:val="26"/>
                        </w:rPr>
                      </w:pPr>
                      <w:r w:rsidRPr="00FD62A5">
                        <w:rPr>
                          <w:sz w:val="26"/>
                          <w:szCs w:val="26"/>
                        </w:rPr>
                        <w:t xml:space="preserve">Serve copies of these forms on the </w:t>
                      </w:r>
                      <w:r>
                        <w:rPr>
                          <w:sz w:val="26"/>
                          <w:szCs w:val="26"/>
                        </w:rPr>
                        <w:t>Defendant</w:t>
                      </w:r>
                      <w:r w:rsidRPr="00FD62A5">
                        <w:rPr>
                          <w:sz w:val="26"/>
                          <w:szCs w:val="26"/>
                        </w:rPr>
                        <w:t xml:space="preserve"> in one of five ways: (1) Sheriff</w:t>
                      </w:r>
                      <w:r>
                        <w:rPr>
                          <w:sz w:val="26"/>
                          <w:szCs w:val="26"/>
                        </w:rPr>
                        <w:t>'</w:t>
                      </w:r>
                      <w:r w:rsidRPr="00FD62A5">
                        <w:rPr>
                          <w:sz w:val="26"/>
                          <w:szCs w:val="26"/>
                        </w:rPr>
                        <w:t>s office, (2) Private Process Server, (3) Commercial Delivery Service, (4) U.S. Mail, (5) Acceptance of Service.</w:t>
                      </w:r>
                    </w:p>
                    <w:p w14:paraId="4424EB99" w14:textId="77777777" w:rsidR="009B12BF" w:rsidRPr="00FD62A5" w:rsidRDefault="009B12BF" w:rsidP="00FD62A5">
                      <w:pPr>
                        <w:rPr>
                          <w:sz w:val="26"/>
                          <w:szCs w:val="26"/>
                        </w:rPr>
                      </w:pPr>
                    </w:p>
                    <w:p w14:paraId="576F2D3D" w14:textId="77777777" w:rsidR="009B12BF" w:rsidRPr="00FD62A5" w:rsidRDefault="009B12BF" w:rsidP="00FD62A5">
                      <w:pPr>
                        <w:pStyle w:val="ListParagraph"/>
                        <w:numPr>
                          <w:ilvl w:val="0"/>
                          <w:numId w:val="25"/>
                        </w:numPr>
                        <w:rPr>
                          <w:sz w:val="26"/>
                          <w:szCs w:val="26"/>
                        </w:rPr>
                      </w:pPr>
                      <w:r w:rsidRPr="00FD62A5">
                        <w:rPr>
                          <w:sz w:val="26"/>
                          <w:szCs w:val="26"/>
                        </w:rPr>
                        <w:t>Complete the Request for Hearing and file it with the Proof of Service with the Clerk of Court.</w:t>
                      </w:r>
                    </w:p>
                    <w:p w14:paraId="5F276323" w14:textId="77777777" w:rsidR="009B12BF" w:rsidRPr="00FD62A5" w:rsidRDefault="009B12BF" w:rsidP="00FD62A5">
                      <w:pPr>
                        <w:pStyle w:val="ListParagraph"/>
                        <w:ind w:left="0"/>
                        <w:rPr>
                          <w:sz w:val="26"/>
                          <w:szCs w:val="26"/>
                        </w:rPr>
                      </w:pPr>
                    </w:p>
                    <w:p w14:paraId="051317BA" w14:textId="77777777" w:rsidR="009B12BF" w:rsidRPr="00FD62A5" w:rsidRDefault="009B12BF" w:rsidP="00FD62A5">
                      <w:pPr>
                        <w:pStyle w:val="ListParagraph"/>
                        <w:numPr>
                          <w:ilvl w:val="0"/>
                          <w:numId w:val="25"/>
                        </w:numPr>
                        <w:rPr>
                          <w:sz w:val="26"/>
                          <w:szCs w:val="26"/>
                        </w:rPr>
                      </w:pPr>
                      <w:r w:rsidRPr="00FD62A5">
                        <w:rPr>
                          <w:sz w:val="26"/>
                          <w:szCs w:val="26"/>
                        </w:rPr>
                        <w:t xml:space="preserve">Once you receive the Notice of Hearing from the Clerk of Court, mail a copy of this Notice to the </w:t>
                      </w:r>
                      <w:r>
                        <w:rPr>
                          <w:sz w:val="26"/>
                          <w:szCs w:val="26"/>
                        </w:rPr>
                        <w:t>Defendant</w:t>
                      </w:r>
                      <w:r w:rsidRPr="00FD62A5">
                        <w:rPr>
                          <w:sz w:val="26"/>
                          <w:szCs w:val="26"/>
                        </w:rPr>
                        <w:t xml:space="preserve"> or the </w:t>
                      </w:r>
                      <w:r>
                        <w:rPr>
                          <w:sz w:val="26"/>
                          <w:szCs w:val="26"/>
                        </w:rPr>
                        <w:t>Defendant'</w:t>
                      </w:r>
                      <w:r w:rsidRPr="00FD62A5">
                        <w:rPr>
                          <w:sz w:val="26"/>
                          <w:szCs w:val="26"/>
                        </w:rPr>
                        <w:t>s attorney</w:t>
                      </w:r>
                      <w:r w:rsidR="00CF7AAB">
                        <w:rPr>
                          <w:sz w:val="26"/>
                          <w:szCs w:val="26"/>
                        </w:rPr>
                        <w:t xml:space="preserve"> by certified mail</w:t>
                      </w:r>
                      <w:r w:rsidRPr="00FD62A5">
                        <w:rPr>
                          <w:sz w:val="26"/>
                          <w:szCs w:val="26"/>
                        </w:rPr>
                        <w:t>.  File the Affidavit of Mailing with the Clerk of Court.</w:t>
                      </w:r>
                    </w:p>
                    <w:p w14:paraId="4881DE29" w14:textId="77777777" w:rsidR="009B12BF" w:rsidRPr="00FD62A5" w:rsidRDefault="009B12BF" w:rsidP="00FD62A5">
                      <w:pPr>
                        <w:rPr>
                          <w:sz w:val="26"/>
                          <w:szCs w:val="26"/>
                        </w:rPr>
                      </w:pPr>
                    </w:p>
                    <w:p w14:paraId="3934AF73" w14:textId="77777777" w:rsidR="009B12BF" w:rsidRPr="00FD62A5" w:rsidRDefault="009B12BF" w:rsidP="00FD62A5">
                      <w:pPr>
                        <w:pStyle w:val="ListParagraph"/>
                        <w:numPr>
                          <w:ilvl w:val="0"/>
                          <w:numId w:val="25"/>
                        </w:numPr>
                        <w:rPr>
                          <w:sz w:val="26"/>
                          <w:szCs w:val="26"/>
                        </w:rPr>
                      </w:pPr>
                      <w:r w:rsidRPr="00FD62A5">
                        <w:rPr>
                          <w:sz w:val="26"/>
                          <w:szCs w:val="26"/>
                        </w:rPr>
                        <w:t>To prepare for your hearing, complete the Script and the Order (Visitation).</w:t>
                      </w:r>
                    </w:p>
                    <w:p w14:paraId="353B9F7A" w14:textId="77777777" w:rsidR="009B12BF" w:rsidRPr="00FD62A5" w:rsidRDefault="009B12BF" w:rsidP="00FD62A5">
                      <w:pPr>
                        <w:rPr>
                          <w:sz w:val="26"/>
                          <w:szCs w:val="26"/>
                        </w:rPr>
                      </w:pPr>
                    </w:p>
                    <w:p w14:paraId="4B61D6D9" w14:textId="77777777" w:rsidR="009B12BF" w:rsidRPr="00FD62A5" w:rsidRDefault="009B12BF" w:rsidP="00FD62A5">
                      <w:pPr>
                        <w:pStyle w:val="ListParagraph"/>
                        <w:numPr>
                          <w:ilvl w:val="0"/>
                          <w:numId w:val="25"/>
                        </w:numPr>
                        <w:rPr>
                          <w:sz w:val="26"/>
                          <w:szCs w:val="26"/>
                        </w:rPr>
                      </w:pPr>
                      <w:r w:rsidRPr="00FD62A5">
                        <w:rPr>
                          <w:sz w:val="26"/>
                          <w:szCs w:val="26"/>
                        </w:rPr>
                        <w:t>On the day of your hearing, you should arrive at least 30 minutes early, dress appropriately, turn off your cell phone, and remove your hat.  Do not bring your children.</w:t>
                      </w:r>
                    </w:p>
                    <w:p w14:paraId="037C2046" w14:textId="77777777" w:rsidR="009B12BF" w:rsidRPr="00FD62A5" w:rsidRDefault="009B12BF" w:rsidP="00FD62A5">
                      <w:pPr>
                        <w:pStyle w:val="ListParagraph"/>
                        <w:ind w:left="0"/>
                        <w:rPr>
                          <w:sz w:val="26"/>
                          <w:szCs w:val="26"/>
                        </w:rPr>
                      </w:pPr>
                    </w:p>
                    <w:p w14:paraId="4BEEBDF3" w14:textId="77777777" w:rsidR="009B12BF" w:rsidRPr="00FD62A5" w:rsidRDefault="009B12BF" w:rsidP="00FD62A5">
                      <w:pPr>
                        <w:pStyle w:val="ListParagraph"/>
                        <w:numPr>
                          <w:ilvl w:val="0"/>
                          <w:numId w:val="25"/>
                        </w:numPr>
                        <w:rPr>
                          <w:sz w:val="26"/>
                          <w:szCs w:val="26"/>
                        </w:rPr>
                      </w:pPr>
                      <w:r w:rsidRPr="00FD62A5">
                        <w:rPr>
                          <w:sz w:val="26"/>
                          <w:szCs w:val="26"/>
                        </w:rPr>
                        <w:t>At the hearing</w:t>
                      </w:r>
                      <w:r>
                        <w:rPr>
                          <w:sz w:val="26"/>
                          <w:szCs w:val="26"/>
                        </w:rPr>
                        <w:t>,</w:t>
                      </w:r>
                      <w:r w:rsidRPr="00FD62A5">
                        <w:rPr>
                          <w:sz w:val="26"/>
                          <w:szCs w:val="26"/>
                        </w:rPr>
                        <w:t xml:space="preserve"> you will testify using the Script for Plaintiff</w:t>
                      </w:r>
                      <w:r>
                        <w:rPr>
                          <w:sz w:val="26"/>
                          <w:szCs w:val="26"/>
                        </w:rPr>
                        <w:t>'</w:t>
                      </w:r>
                      <w:r w:rsidRPr="00FD62A5">
                        <w:rPr>
                          <w:sz w:val="26"/>
                          <w:szCs w:val="26"/>
                        </w:rPr>
                        <w:t>s Testimony.</w:t>
                      </w:r>
                      <w:r>
                        <w:rPr>
                          <w:sz w:val="26"/>
                          <w:szCs w:val="26"/>
                        </w:rPr>
                        <w:t xml:space="preserve">  The Defendant or the Defendant's attorney and the Judge may ask you questions.  </w:t>
                      </w:r>
                    </w:p>
                    <w:p w14:paraId="20F9E6AD" w14:textId="77777777" w:rsidR="009B12BF" w:rsidRPr="00FD62A5" w:rsidRDefault="009B12BF" w:rsidP="00FD62A5">
                      <w:pPr>
                        <w:rPr>
                          <w:sz w:val="26"/>
                          <w:szCs w:val="26"/>
                        </w:rPr>
                      </w:pPr>
                    </w:p>
                    <w:p w14:paraId="2E1334B2" w14:textId="77777777" w:rsidR="009B12BF" w:rsidRPr="00FD62A5" w:rsidRDefault="009B12BF" w:rsidP="00FD62A5">
                      <w:pPr>
                        <w:pStyle w:val="ListParagraph"/>
                        <w:numPr>
                          <w:ilvl w:val="0"/>
                          <w:numId w:val="25"/>
                        </w:numPr>
                        <w:rPr>
                          <w:sz w:val="26"/>
                          <w:szCs w:val="26"/>
                        </w:rPr>
                      </w:pPr>
                      <w:r w:rsidRPr="00FD62A5">
                        <w:rPr>
                          <w:sz w:val="26"/>
                          <w:szCs w:val="26"/>
                        </w:rPr>
                        <w:t xml:space="preserve">The </w:t>
                      </w:r>
                      <w:r>
                        <w:rPr>
                          <w:sz w:val="26"/>
                          <w:szCs w:val="26"/>
                        </w:rPr>
                        <w:t>Judge</w:t>
                      </w:r>
                      <w:r w:rsidRPr="00FD62A5">
                        <w:rPr>
                          <w:sz w:val="26"/>
                          <w:szCs w:val="26"/>
                        </w:rPr>
                        <w:t xml:space="preserve"> will </w:t>
                      </w:r>
                      <w:r>
                        <w:rPr>
                          <w:sz w:val="26"/>
                          <w:szCs w:val="26"/>
                        </w:rPr>
                        <w:t xml:space="preserve">also </w:t>
                      </w:r>
                      <w:r w:rsidRPr="00FD62A5">
                        <w:rPr>
                          <w:sz w:val="26"/>
                          <w:szCs w:val="26"/>
                        </w:rPr>
                        <w:t xml:space="preserve">allow the </w:t>
                      </w:r>
                      <w:r>
                        <w:rPr>
                          <w:sz w:val="26"/>
                          <w:szCs w:val="26"/>
                        </w:rPr>
                        <w:t>Defendant</w:t>
                      </w:r>
                      <w:r w:rsidRPr="00FD62A5">
                        <w:rPr>
                          <w:sz w:val="26"/>
                          <w:szCs w:val="26"/>
                        </w:rPr>
                        <w:t xml:space="preserve"> to present his/her case, and you will have an opportunity to ask questions.</w:t>
                      </w:r>
                    </w:p>
                    <w:p w14:paraId="31D94CD5" w14:textId="77777777" w:rsidR="009B12BF" w:rsidRPr="00FD62A5" w:rsidRDefault="009B12BF" w:rsidP="00FD62A5">
                      <w:pPr>
                        <w:rPr>
                          <w:sz w:val="26"/>
                          <w:szCs w:val="26"/>
                        </w:rPr>
                      </w:pPr>
                    </w:p>
                    <w:p w14:paraId="78655BBF" w14:textId="77777777" w:rsidR="009B12BF" w:rsidRPr="00FD62A5" w:rsidRDefault="009B12BF" w:rsidP="00FD62A5">
                      <w:pPr>
                        <w:pStyle w:val="ListParagraph"/>
                        <w:numPr>
                          <w:ilvl w:val="0"/>
                          <w:numId w:val="25"/>
                        </w:numPr>
                        <w:rPr>
                          <w:sz w:val="26"/>
                          <w:szCs w:val="26"/>
                        </w:rPr>
                      </w:pPr>
                      <w:r w:rsidRPr="00FD62A5">
                        <w:rPr>
                          <w:sz w:val="26"/>
                          <w:szCs w:val="26"/>
                        </w:rPr>
                        <w:t>At the end of the hearing</w:t>
                      </w:r>
                      <w:r>
                        <w:rPr>
                          <w:sz w:val="26"/>
                          <w:szCs w:val="26"/>
                        </w:rPr>
                        <w:t>,</w:t>
                      </w:r>
                      <w:r w:rsidRPr="00FD62A5">
                        <w:rPr>
                          <w:sz w:val="26"/>
                          <w:szCs w:val="26"/>
                        </w:rPr>
                        <w:t xml:space="preserve"> the </w:t>
                      </w:r>
                      <w:r>
                        <w:rPr>
                          <w:sz w:val="26"/>
                          <w:szCs w:val="26"/>
                        </w:rPr>
                        <w:t>Judge</w:t>
                      </w:r>
                      <w:r w:rsidRPr="00FD62A5">
                        <w:rPr>
                          <w:sz w:val="26"/>
                          <w:szCs w:val="26"/>
                        </w:rPr>
                        <w:t xml:space="preserve"> </w:t>
                      </w:r>
                      <w:r>
                        <w:rPr>
                          <w:sz w:val="26"/>
                          <w:szCs w:val="26"/>
                        </w:rPr>
                        <w:t>may</w:t>
                      </w:r>
                      <w:r w:rsidRPr="00FD62A5">
                        <w:rPr>
                          <w:sz w:val="26"/>
                          <w:szCs w:val="26"/>
                        </w:rPr>
                        <w:t xml:space="preserve"> </w:t>
                      </w:r>
                      <w:r>
                        <w:rPr>
                          <w:sz w:val="26"/>
                          <w:szCs w:val="26"/>
                        </w:rPr>
                        <w:t xml:space="preserve">grant or deny your request or tell you a decision will come later.  The Judge may </w:t>
                      </w:r>
                      <w:r w:rsidRPr="00FD62A5">
                        <w:rPr>
                          <w:sz w:val="26"/>
                          <w:szCs w:val="26"/>
                        </w:rPr>
                        <w:t>sign the Order (Visitation)</w:t>
                      </w:r>
                      <w:r>
                        <w:rPr>
                          <w:sz w:val="26"/>
                          <w:szCs w:val="26"/>
                        </w:rPr>
                        <w:t xml:space="preserve"> or make his or her own Order</w:t>
                      </w:r>
                      <w:r w:rsidRPr="00FD62A5">
                        <w:rPr>
                          <w:sz w:val="26"/>
                          <w:szCs w:val="26"/>
                        </w:rPr>
                        <w:t>.</w:t>
                      </w:r>
                    </w:p>
                    <w:p w14:paraId="637D9C74" w14:textId="77777777" w:rsidR="009B12BF" w:rsidRPr="00FD62A5" w:rsidRDefault="009B12BF" w:rsidP="00FD62A5">
                      <w:pPr>
                        <w:rPr>
                          <w:sz w:val="26"/>
                          <w:szCs w:val="26"/>
                        </w:rPr>
                      </w:pPr>
                    </w:p>
                    <w:p w14:paraId="64E807E6" w14:textId="77777777" w:rsidR="009B12BF" w:rsidRDefault="009B12BF" w:rsidP="00FD62A5">
                      <w:pPr>
                        <w:pStyle w:val="ListParagraph"/>
                        <w:numPr>
                          <w:ilvl w:val="0"/>
                          <w:numId w:val="25"/>
                        </w:numPr>
                        <w:rPr>
                          <w:sz w:val="26"/>
                          <w:szCs w:val="26"/>
                        </w:rPr>
                      </w:pPr>
                      <w:r>
                        <w:rPr>
                          <w:sz w:val="26"/>
                          <w:szCs w:val="26"/>
                        </w:rPr>
                        <w:t>If the judge signs your Order (Visitation), b</w:t>
                      </w:r>
                      <w:r w:rsidRPr="00FD62A5">
                        <w:rPr>
                          <w:sz w:val="26"/>
                          <w:szCs w:val="26"/>
                        </w:rPr>
                        <w:t>e sure that the signed Order is filed with the Clerk of Court</w:t>
                      </w:r>
                      <w:r>
                        <w:rPr>
                          <w:sz w:val="26"/>
                          <w:szCs w:val="26"/>
                        </w:rPr>
                        <w:t>'</w:t>
                      </w:r>
                      <w:r w:rsidRPr="00FD62A5">
                        <w:rPr>
                          <w:sz w:val="26"/>
                          <w:szCs w:val="26"/>
                        </w:rPr>
                        <w:t>s office and you receive a clocked copy for your files.</w:t>
                      </w:r>
                    </w:p>
                    <w:p w14:paraId="3483E2C3" w14:textId="77777777" w:rsidR="009B12BF" w:rsidRPr="000E3FB3" w:rsidRDefault="009B12BF" w:rsidP="000E3FB3">
                      <w:pPr>
                        <w:pStyle w:val="ListParagraph"/>
                        <w:rPr>
                          <w:sz w:val="26"/>
                          <w:szCs w:val="26"/>
                        </w:rPr>
                      </w:pPr>
                    </w:p>
                    <w:p w14:paraId="429F355F" w14:textId="77777777" w:rsidR="009B12BF" w:rsidRDefault="009B12BF" w:rsidP="00FD62A5">
                      <w:pPr>
                        <w:pStyle w:val="ListParagraph"/>
                        <w:numPr>
                          <w:ilvl w:val="0"/>
                          <w:numId w:val="25"/>
                        </w:numPr>
                        <w:rPr>
                          <w:sz w:val="26"/>
                          <w:szCs w:val="26"/>
                        </w:rPr>
                      </w:pPr>
                      <w:r>
                        <w:rPr>
                          <w:sz w:val="26"/>
                          <w:szCs w:val="26"/>
                        </w:rPr>
                        <w:t>If the Judge does not sign the Order at the hearing, a copy will be mailed to you.</w:t>
                      </w:r>
                    </w:p>
                    <w:p w14:paraId="70CF51E1" w14:textId="77777777" w:rsidR="009B12BF" w:rsidRPr="000E3FB3" w:rsidRDefault="009B12BF" w:rsidP="000E3FB3">
                      <w:pPr>
                        <w:pStyle w:val="ListParagraph"/>
                        <w:rPr>
                          <w:sz w:val="26"/>
                          <w:szCs w:val="26"/>
                        </w:rPr>
                      </w:pPr>
                    </w:p>
                    <w:p w14:paraId="5C8512CE" w14:textId="77777777" w:rsidR="009B12BF" w:rsidRDefault="009B12BF" w:rsidP="000E3FB3">
                      <w:pPr>
                        <w:pStyle w:val="ListParagraph"/>
                        <w:rPr>
                          <w:sz w:val="26"/>
                          <w:szCs w:val="26"/>
                        </w:rPr>
                      </w:pPr>
                    </w:p>
                    <w:p w14:paraId="782F6297" w14:textId="77777777" w:rsidR="009B12BF" w:rsidRPr="000E3FB3" w:rsidRDefault="009B12BF" w:rsidP="000E3FB3">
                      <w:pPr>
                        <w:pStyle w:val="ListParagraph"/>
                        <w:rPr>
                          <w:sz w:val="26"/>
                          <w:szCs w:val="26"/>
                        </w:rPr>
                      </w:pPr>
                    </w:p>
                    <w:p w14:paraId="4CE6416D" w14:textId="77777777" w:rsidR="009B12BF" w:rsidRPr="00FD62A5" w:rsidRDefault="009B12BF" w:rsidP="00FD62A5">
                      <w:pPr>
                        <w:pStyle w:val="ListParagraph"/>
                        <w:numPr>
                          <w:ilvl w:val="0"/>
                          <w:numId w:val="25"/>
                        </w:numPr>
                        <w:rPr>
                          <w:sz w:val="26"/>
                          <w:szCs w:val="26"/>
                        </w:rPr>
                      </w:pPr>
                    </w:p>
                    <w:p w14:paraId="3868D521" w14:textId="77777777" w:rsidR="009B12BF" w:rsidRDefault="009B12BF" w:rsidP="003B3CC6"/>
                  </w:txbxContent>
                </v:textbox>
              </v:shape>
            </w:pict>
          </mc:Fallback>
        </mc:AlternateContent>
      </w:r>
    </w:p>
    <w:p w14:paraId="46535F32" w14:textId="77777777" w:rsidR="003B3CC6" w:rsidRPr="002A1A0F" w:rsidRDefault="003B3CC6" w:rsidP="00B01D8E">
      <w:pPr>
        <w:rPr>
          <w:b/>
          <w:u w:val="single"/>
        </w:rPr>
      </w:pPr>
    </w:p>
    <w:p w14:paraId="0777D6F6" w14:textId="77777777" w:rsidR="00443555" w:rsidRPr="002A1A0F" w:rsidRDefault="00443555">
      <w:pPr>
        <w:rPr>
          <w:b/>
          <w:u w:val="single"/>
        </w:rPr>
      </w:pPr>
    </w:p>
    <w:p w14:paraId="1B7E4E05" w14:textId="77777777" w:rsidR="00443555" w:rsidRPr="002A1A0F" w:rsidRDefault="00443555">
      <w:pPr>
        <w:rPr>
          <w:b/>
          <w:u w:val="single"/>
        </w:rPr>
      </w:pPr>
    </w:p>
    <w:p w14:paraId="5783E790" w14:textId="77777777" w:rsidR="00443555" w:rsidRPr="002A1A0F" w:rsidRDefault="00443555">
      <w:pPr>
        <w:rPr>
          <w:b/>
          <w:u w:val="single"/>
        </w:rPr>
      </w:pPr>
    </w:p>
    <w:p w14:paraId="7A575FAB" w14:textId="77777777" w:rsidR="00443555" w:rsidRPr="002A1A0F" w:rsidRDefault="00443555">
      <w:pPr>
        <w:rPr>
          <w:b/>
          <w:u w:val="single"/>
        </w:rPr>
      </w:pPr>
    </w:p>
    <w:p w14:paraId="04FE1398" w14:textId="77777777" w:rsidR="00443555" w:rsidRPr="002A1A0F" w:rsidRDefault="00443555">
      <w:pPr>
        <w:rPr>
          <w:b/>
          <w:u w:val="single"/>
        </w:rPr>
      </w:pPr>
    </w:p>
    <w:p w14:paraId="2242540F" w14:textId="77777777" w:rsidR="00443555" w:rsidRPr="002A1A0F" w:rsidRDefault="00443555">
      <w:pPr>
        <w:rPr>
          <w:b/>
          <w:u w:val="single"/>
        </w:rPr>
      </w:pPr>
    </w:p>
    <w:sectPr w:rsidR="00443555" w:rsidRPr="002A1A0F" w:rsidSect="007166D4">
      <w:footerReference w:type="even" r:id="rId21"/>
      <w:footerReference w:type="default" r:id="rId22"/>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9C68" w14:textId="77777777" w:rsidR="00120009" w:rsidRDefault="00120009">
      <w:r>
        <w:separator/>
      </w:r>
    </w:p>
  </w:endnote>
  <w:endnote w:type="continuationSeparator" w:id="0">
    <w:p w14:paraId="353BAB6E" w14:textId="77777777" w:rsidR="00120009" w:rsidRDefault="0012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3A60" w14:textId="77777777" w:rsidR="009B12BF" w:rsidRDefault="009B12BF" w:rsidP="00E61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F29D9" w14:textId="77777777" w:rsidR="009B12BF" w:rsidRDefault="009B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F35A" w14:textId="77777777" w:rsidR="009B12BF" w:rsidRDefault="009B12BF" w:rsidP="008841F9">
    <w:pPr>
      <w:pStyle w:val="Footer"/>
      <w:jc w:val="center"/>
    </w:pPr>
    <w:r>
      <w:t>SCCA400.4PSRL-VIS</w:t>
    </w:r>
    <w:r>
      <w:tab/>
    </w:r>
    <w:r w:rsidR="00F135CA">
      <w:t>7/2024</w:t>
    </w:r>
    <w:r>
      <w:tab/>
    </w:r>
    <w:r>
      <w:fldChar w:fldCharType="begin"/>
    </w:r>
    <w:r>
      <w:instrText xml:space="preserve"> PAGE   \* MERGEFORMAT </w:instrText>
    </w:r>
    <w:r>
      <w:fldChar w:fldCharType="separate"/>
    </w:r>
    <w:r w:rsidR="00516FEC">
      <w:rPr>
        <w:noProof/>
      </w:rPr>
      <w:t>13</w:t>
    </w:r>
    <w:r>
      <w:rPr>
        <w:noProof/>
      </w:rPr>
      <w:fldChar w:fldCharType="end"/>
    </w:r>
    <w:r>
      <w:t xml:space="preserve"> of 14</w:t>
    </w:r>
  </w:p>
  <w:p w14:paraId="43E3996A" w14:textId="77777777" w:rsidR="009B12BF" w:rsidRDefault="009B12BF" w:rsidP="0088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07B9" w14:textId="77777777" w:rsidR="00120009" w:rsidRDefault="00120009">
      <w:r>
        <w:separator/>
      </w:r>
    </w:p>
  </w:footnote>
  <w:footnote w:type="continuationSeparator" w:id="0">
    <w:p w14:paraId="0186F56D" w14:textId="77777777" w:rsidR="00120009" w:rsidRDefault="00120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ECD"/>
    <w:multiLevelType w:val="hybridMultilevel"/>
    <w:tmpl w:val="D0E2E5DA"/>
    <w:lvl w:ilvl="0" w:tplc="7B7A76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71F61"/>
    <w:multiLevelType w:val="hybridMultilevel"/>
    <w:tmpl w:val="F4A86E8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3F42"/>
    <w:multiLevelType w:val="hybridMultilevel"/>
    <w:tmpl w:val="F86841C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11544"/>
    <w:multiLevelType w:val="hybridMultilevel"/>
    <w:tmpl w:val="7D325C3C"/>
    <w:lvl w:ilvl="0" w:tplc="FA16CED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70F9E"/>
    <w:multiLevelType w:val="hybridMultilevel"/>
    <w:tmpl w:val="DA1AB6BE"/>
    <w:lvl w:ilvl="0" w:tplc="17E657A0">
      <w:start w:val="1"/>
      <w:numFmt w:val="decimal"/>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81E4637"/>
    <w:multiLevelType w:val="hybridMultilevel"/>
    <w:tmpl w:val="00E232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5CA1"/>
    <w:multiLevelType w:val="hybridMultilevel"/>
    <w:tmpl w:val="890E4622"/>
    <w:lvl w:ilvl="0" w:tplc="9168D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4735B"/>
    <w:multiLevelType w:val="hybridMultilevel"/>
    <w:tmpl w:val="F76A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41A00"/>
    <w:multiLevelType w:val="hybridMultilevel"/>
    <w:tmpl w:val="FFCE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52C3D"/>
    <w:multiLevelType w:val="hybridMultilevel"/>
    <w:tmpl w:val="CB5073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D5473D"/>
    <w:multiLevelType w:val="hybridMultilevel"/>
    <w:tmpl w:val="759C3C90"/>
    <w:lvl w:ilvl="0" w:tplc="B05A1F4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4F0C9C"/>
    <w:multiLevelType w:val="hybridMultilevel"/>
    <w:tmpl w:val="C1DA5386"/>
    <w:lvl w:ilvl="0" w:tplc="FA16CE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E4FBB"/>
    <w:multiLevelType w:val="hybridMultilevel"/>
    <w:tmpl w:val="8A989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73CC1"/>
    <w:multiLevelType w:val="hybridMultilevel"/>
    <w:tmpl w:val="0CE4C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354A7"/>
    <w:multiLevelType w:val="hybridMultilevel"/>
    <w:tmpl w:val="8EF6F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5F64F8"/>
    <w:multiLevelType w:val="hybridMultilevel"/>
    <w:tmpl w:val="8A989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A0909"/>
    <w:multiLevelType w:val="singleLevel"/>
    <w:tmpl w:val="948079F4"/>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17" w15:restartNumberingAfterBreak="0">
    <w:nsid w:val="639817B3"/>
    <w:multiLevelType w:val="hybridMultilevel"/>
    <w:tmpl w:val="BA6EACA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70F1D"/>
    <w:multiLevelType w:val="hybridMultilevel"/>
    <w:tmpl w:val="8DE4F2F4"/>
    <w:lvl w:ilvl="0" w:tplc="99EC658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6873DD"/>
    <w:multiLevelType w:val="hybridMultilevel"/>
    <w:tmpl w:val="20D60C6A"/>
    <w:lvl w:ilvl="0" w:tplc="834C88CE">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BA699A"/>
    <w:multiLevelType w:val="hybridMultilevel"/>
    <w:tmpl w:val="4754DFE4"/>
    <w:lvl w:ilvl="0" w:tplc="FA16C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334AF"/>
    <w:multiLevelType w:val="hybridMultilevel"/>
    <w:tmpl w:val="B3FC7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455A2"/>
    <w:multiLevelType w:val="hybridMultilevel"/>
    <w:tmpl w:val="CB761296"/>
    <w:lvl w:ilvl="0" w:tplc="FA16CED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73310077"/>
    <w:multiLevelType w:val="singleLevel"/>
    <w:tmpl w:val="E8D25EB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4" w15:restartNumberingAfterBreak="0">
    <w:nsid w:val="73F26346"/>
    <w:multiLevelType w:val="hybridMultilevel"/>
    <w:tmpl w:val="9C7837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A61939"/>
    <w:multiLevelType w:val="hybridMultilevel"/>
    <w:tmpl w:val="873EF34A"/>
    <w:lvl w:ilvl="0" w:tplc="0409000D">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F831F3C"/>
    <w:multiLevelType w:val="hybridMultilevel"/>
    <w:tmpl w:val="04EC283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3146542">
    <w:abstractNumId w:val="19"/>
  </w:num>
  <w:num w:numId="2" w16cid:durableId="1014267149">
    <w:abstractNumId w:val="26"/>
  </w:num>
  <w:num w:numId="3" w16cid:durableId="1619528395">
    <w:abstractNumId w:val="25"/>
  </w:num>
  <w:num w:numId="4" w16cid:durableId="1869294807">
    <w:abstractNumId w:val="24"/>
  </w:num>
  <w:num w:numId="5" w16cid:durableId="1939828516">
    <w:abstractNumId w:val="1"/>
  </w:num>
  <w:num w:numId="6" w16cid:durableId="2086098425">
    <w:abstractNumId w:val="21"/>
  </w:num>
  <w:num w:numId="7" w16cid:durableId="1157845876">
    <w:abstractNumId w:val="14"/>
  </w:num>
  <w:num w:numId="8" w16cid:durableId="1165320133">
    <w:abstractNumId w:val="9"/>
  </w:num>
  <w:num w:numId="9" w16cid:durableId="1025519556">
    <w:abstractNumId w:val="2"/>
  </w:num>
  <w:num w:numId="10" w16cid:durableId="483163325">
    <w:abstractNumId w:val="10"/>
  </w:num>
  <w:num w:numId="11" w16cid:durableId="849375831">
    <w:abstractNumId w:val="18"/>
  </w:num>
  <w:num w:numId="12" w16cid:durableId="998115335">
    <w:abstractNumId w:val="0"/>
  </w:num>
  <w:num w:numId="13" w16cid:durableId="1219391025">
    <w:abstractNumId w:val="23"/>
    <w:lvlOverride w:ilvl="0">
      <w:lvl w:ilvl="0">
        <w:start w:val="2"/>
        <w:numFmt w:val="decimal"/>
        <w:lvlText w:val="%1."/>
        <w:legacy w:legacy="1" w:legacySpace="0" w:legacyIndent="0"/>
        <w:lvlJc w:val="left"/>
        <w:rPr>
          <w:rFonts w:ascii="Times New Roman" w:hAnsi="Times New Roman" w:cs="Times New Roman" w:hint="default"/>
          <w:color w:val="000000"/>
        </w:rPr>
      </w:lvl>
    </w:lvlOverride>
  </w:num>
  <w:num w:numId="14" w16cid:durableId="1968969976">
    <w:abstractNumId w:val="16"/>
  </w:num>
  <w:num w:numId="15" w16cid:durableId="1799376713">
    <w:abstractNumId w:val="15"/>
  </w:num>
  <w:num w:numId="16" w16cid:durableId="1883982039">
    <w:abstractNumId w:val="8"/>
  </w:num>
  <w:num w:numId="17" w16cid:durableId="465393875">
    <w:abstractNumId w:val="13"/>
  </w:num>
  <w:num w:numId="18" w16cid:durableId="1047798682">
    <w:abstractNumId w:val="7"/>
  </w:num>
  <w:num w:numId="19" w16cid:durableId="1256669823">
    <w:abstractNumId w:val="17"/>
  </w:num>
  <w:num w:numId="20" w16cid:durableId="1044401827">
    <w:abstractNumId w:val="12"/>
  </w:num>
  <w:num w:numId="21" w16cid:durableId="418597342">
    <w:abstractNumId w:val="5"/>
  </w:num>
  <w:num w:numId="22" w16cid:durableId="1168246832">
    <w:abstractNumId w:val="20"/>
  </w:num>
  <w:num w:numId="23" w16cid:durableId="1318875679">
    <w:abstractNumId w:val="4"/>
  </w:num>
  <w:num w:numId="24" w16cid:durableId="1480266574">
    <w:abstractNumId w:val="3"/>
  </w:num>
  <w:num w:numId="25" w16cid:durableId="1834103648">
    <w:abstractNumId w:val="6"/>
  </w:num>
  <w:num w:numId="26" w16cid:durableId="828861936">
    <w:abstractNumId w:val="22"/>
  </w:num>
  <w:num w:numId="27" w16cid:durableId="481965622">
    <w:abstractNumId w:val="11"/>
  </w:num>
  <w:num w:numId="28" w16cid:durableId="1262491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0B"/>
    <w:rsid w:val="00005AB8"/>
    <w:rsid w:val="00007386"/>
    <w:rsid w:val="00007B9E"/>
    <w:rsid w:val="00010AF2"/>
    <w:rsid w:val="000116A1"/>
    <w:rsid w:val="000154E2"/>
    <w:rsid w:val="0001662E"/>
    <w:rsid w:val="00020A68"/>
    <w:rsid w:val="00020E90"/>
    <w:rsid w:val="00024AF9"/>
    <w:rsid w:val="00024B2C"/>
    <w:rsid w:val="00024F63"/>
    <w:rsid w:val="000255C2"/>
    <w:rsid w:val="00025E65"/>
    <w:rsid w:val="0002664C"/>
    <w:rsid w:val="00026A07"/>
    <w:rsid w:val="00027F54"/>
    <w:rsid w:val="0003014B"/>
    <w:rsid w:val="00031087"/>
    <w:rsid w:val="0003108A"/>
    <w:rsid w:val="000355EA"/>
    <w:rsid w:val="00036CF1"/>
    <w:rsid w:val="00042714"/>
    <w:rsid w:val="00042BB1"/>
    <w:rsid w:val="000458FE"/>
    <w:rsid w:val="00046E6F"/>
    <w:rsid w:val="00055707"/>
    <w:rsid w:val="00056C5A"/>
    <w:rsid w:val="00062E8C"/>
    <w:rsid w:val="00065B4A"/>
    <w:rsid w:val="00070CAC"/>
    <w:rsid w:val="00072016"/>
    <w:rsid w:val="00074E61"/>
    <w:rsid w:val="0008002C"/>
    <w:rsid w:val="00080744"/>
    <w:rsid w:val="00082D3D"/>
    <w:rsid w:val="00084972"/>
    <w:rsid w:val="00085283"/>
    <w:rsid w:val="00085C45"/>
    <w:rsid w:val="00086BD8"/>
    <w:rsid w:val="00086CC1"/>
    <w:rsid w:val="000879C3"/>
    <w:rsid w:val="000905F6"/>
    <w:rsid w:val="0009199D"/>
    <w:rsid w:val="0009471C"/>
    <w:rsid w:val="000962F9"/>
    <w:rsid w:val="000A3556"/>
    <w:rsid w:val="000A3F92"/>
    <w:rsid w:val="000A6B62"/>
    <w:rsid w:val="000B11A1"/>
    <w:rsid w:val="000B2E3A"/>
    <w:rsid w:val="000B3ADC"/>
    <w:rsid w:val="000C00AC"/>
    <w:rsid w:val="000C038D"/>
    <w:rsid w:val="000C0FAB"/>
    <w:rsid w:val="000C2760"/>
    <w:rsid w:val="000C28C5"/>
    <w:rsid w:val="000C29AE"/>
    <w:rsid w:val="000C4E2B"/>
    <w:rsid w:val="000C7388"/>
    <w:rsid w:val="000D2419"/>
    <w:rsid w:val="000D2C27"/>
    <w:rsid w:val="000D6D97"/>
    <w:rsid w:val="000D7D49"/>
    <w:rsid w:val="000E3FB3"/>
    <w:rsid w:val="000E533E"/>
    <w:rsid w:val="000E5CFD"/>
    <w:rsid w:val="000E6BE6"/>
    <w:rsid w:val="000F003F"/>
    <w:rsid w:val="000F174A"/>
    <w:rsid w:val="000F2D0D"/>
    <w:rsid w:val="00101BF6"/>
    <w:rsid w:val="001030CB"/>
    <w:rsid w:val="00103D6E"/>
    <w:rsid w:val="00105120"/>
    <w:rsid w:val="00111CEA"/>
    <w:rsid w:val="00112572"/>
    <w:rsid w:val="00117009"/>
    <w:rsid w:val="00120009"/>
    <w:rsid w:val="00120618"/>
    <w:rsid w:val="00123D00"/>
    <w:rsid w:val="00127759"/>
    <w:rsid w:val="00133140"/>
    <w:rsid w:val="0013386D"/>
    <w:rsid w:val="0013481E"/>
    <w:rsid w:val="00136714"/>
    <w:rsid w:val="00142626"/>
    <w:rsid w:val="00143C33"/>
    <w:rsid w:val="00144569"/>
    <w:rsid w:val="00144BF8"/>
    <w:rsid w:val="00146623"/>
    <w:rsid w:val="00150256"/>
    <w:rsid w:val="00151A68"/>
    <w:rsid w:val="00153B16"/>
    <w:rsid w:val="001550C7"/>
    <w:rsid w:val="00162422"/>
    <w:rsid w:val="00164BDE"/>
    <w:rsid w:val="00165BFE"/>
    <w:rsid w:val="00171F46"/>
    <w:rsid w:val="00176B3A"/>
    <w:rsid w:val="00177021"/>
    <w:rsid w:val="001777E6"/>
    <w:rsid w:val="00177CC9"/>
    <w:rsid w:val="00180649"/>
    <w:rsid w:val="00183E46"/>
    <w:rsid w:val="00184710"/>
    <w:rsid w:val="0018509A"/>
    <w:rsid w:val="00185884"/>
    <w:rsid w:val="00191709"/>
    <w:rsid w:val="001935E1"/>
    <w:rsid w:val="001965B3"/>
    <w:rsid w:val="00197F56"/>
    <w:rsid w:val="001A0E95"/>
    <w:rsid w:val="001A7FA4"/>
    <w:rsid w:val="001B248A"/>
    <w:rsid w:val="001B28F6"/>
    <w:rsid w:val="001B2965"/>
    <w:rsid w:val="001B311A"/>
    <w:rsid w:val="001B6F87"/>
    <w:rsid w:val="001C11B1"/>
    <w:rsid w:val="001C2F21"/>
    <w:rsid w:val="001C63AF"/>
    <w:rsid w:val="001D42F9"/>
    <w:rsid w:val="001D7004"/>
    <w:rsid w:val="001E0EA3"/>
    <w:rsid w:val="001E25B9"/>
    <w:rsid w:val="001E2EB1"/>
    <w:rsid w:val="001E7396"/>
    <w:rsid w:val="001E7F86"/>
    <w:rsid w:val="001F18E3"/>
    <w:rsid w:val="001F3287"/>
    <w:rsid w:val="001F35F4"/>
    <w:rsid w:val="001F49BC"/>
    <w:rsid w:val="001F4BF5"/>
    <w:rsid w:val="002002C5"/>
    <w:rsid w:val="002067DE"/>
    <w:rsid w:val="00206FD7"/>
    <w:rsid w:val="002120F7"/>
    <w:rsid w:val="00212C1F"/>
    <w:rsid w:val="00212E69"/>
    <w:rsid w:val="002130C6"/>
    <w:rsid w:val="00215A79"/>
    <w:rsid w:val="002225C4"/>
    <w:rsid w:val="00222F7B"/>
    <w:rsid w:val="00222FA1"/>
    <w:rsid w:val="0023451A"/>
    <w:rsid w:val="0023523F"/>
    <w:rsid w:val="00235E61"/>
    <w:rsid w:val="00251150"/>
    <w:rsid w:val="00254252"/>
    <w:rsid w:val="00255802"/>
    <w:rsid w:val="00255F87"/>
    <w:rsid w:val="002631A8"/>
    <w:rsid w:val="002647AD"/>
    <w:rsid w:val="002665ED"/>
    <w:rsid w:val="00271C92"/>
    <w:rsid w:val="00274DAF"/>
    <w:rsid w:val="00286155"/>
    <w:rsid w:val="002943B9"/>
    <w:rsid w:val="002948A7"/>
    <w:rsid w:val="0029716A"/>
    <w:rsid w:val="00297974"/>
    <w:rsid w:val="002A00AF"/>
    <w:rsid w:val="002A1A0F"/>
    <w:rsid w:val="002A32E4"/>
    <w:rsid w:val="002A3511"/>
    <w:rsid w:val="002A39D6"/>
    <w:rsid w:val="002A515C"/>
    <w:rsid w:val="002A60C7"/>
    <w:rsid w:val="002B09BD"/>
    <w:rsid w:val="002B201D"/>
    <w:rsid w:val="002B43B6"/>
    <w:rsid w:val="002B4D5B"/>
    <w:rsid w:val="002B52FF"/>
    <w:rsid w:val="002C1F4B"/>
    <w:rsid w:val="002C55B8"/>
    <w:rsid w:val="002C56DD"/>
    <w:rsid w:val="002C7F01"/>
    <w:rsid w:val="002D0D23"/>
    <w:rsid w:val="002D1455"/>
    <w:rsid w:val="002D2204"/>
    <w:rsid w:val="002D2279"/>
    <w:rsid w:val="002D3A48"/>
    <w:rsid w:val="002D484D"/>
    <w:rsid w:val="002D7E7A"/>
    <w:rsid w:val="002E13A5"/>
    <w:rsid w:val="002E1722"/>
    <w:rsid w:val="002E1787"/>
    <w:rsid w:val="002E48ED"/>
    <w:rsid w:val="002E708B"/>
    <w:rsid w:val="002F3EE7"/>
    <w:rsid w:val="002F4D35"/>
    <w:rsid w:val="002F5B7A"/>
    <w:rsid w:val="002F5F6C"/>
    <w:rsid w:val="0030150B"/>
    <w:rsid w:val="003031A4"/>
    <w:rsid w:val="003041E7"/>
    <w:rsid w:val="00304F3A"/>
    <w:rsid w:val="00305EFC"/>
    <w:rsid w:val="003113A0"/>
    <w:rsid w:val="0031174B"/>
    <w:rsid w:val="003125D7"/>
    <w:rsid w:val="0031282F"/>
    <w:rsid w:val="003137A0"/>
    <w:rsid w:val="00315B1B"/>
    <w:rsid w:val="003239C7"/>
    <w:rsid w:val="00331122"/>
    <w:rsid w:val="003318E9"/>
    <w:rsid w:val="00336B34"/>
    <w:rsid w:val="00337338"/>
    <w:rsid w:val="003408F8"/>
    <w:rsid w:val="00342126"/>
    <w:rsid w:val="00342909"/>
    <w:rsid w:val="00343E00"/>
    <w:rsid w:val="00344821"/>
    <w:rsid w:val="003554F5"/>
    <w:rsid w:val="00355AFD"/>
    <w:rsid w:val="003635E4"/>
    <w:rsid w:val="00364F24"/>
    <w:rsid w:val="00367272"/>
    <w:rsid w:val="003726ED"/>
    <w:rsid w:val="00375EFE"/>
    <w:rsid w:val="003774B9"/>
    <w:rsid w:val="003774C3"/>
    <w:rsid w:val="003802F4"/>
    <w:rsid w:val="00385A27"/>
    <w:rsid w:val="003A1BD0"/>
    <w:rsid w:val="003A4DCF"/>
    <w:rsid w:val="003A4DFF"/>
    <w:rsid w:val="003A4FCA"/>
    <w:rsid w:val="003A5007"/>
    <w:rsid w:val="003A56BB"/>
    <w:rsid w:val="003B2F47"/>
    <w:rsid w:val="003B3CC6"/>
    <w:rsid w:val="003B4F57"/>
    <w:rsid w:val="003B5B6D"/>
    <w:rsid w:val="003B7D37"/>
    <w:rsid w:val="003C048D"/>
    <w:rsid w:val="003C2D62"/>
    <w:rsid w:val="003C3371"/>
    <w:rsid w:val="003C4FFD"/>
    <w:rsid w:val="003C66DB"/>
    <w:rsid w:val="003C6F7F"/>
    <w:rsid w:val="003D08A2"/>
    <w:rsid w:val="003D2952"/>
    <w:rsid w:val="003D5DD5"/>
    <w:rsid w:val="003D682C"/>
    <w:rsid w:val="003D7961"/>
    <w:rsid w:val="003D7D1A"/>
    <w:rsid w:val="003E37F6"/>
    <w:rsid w:val="003E4169"/>
    <w:rsid w:val="003E46FA"/>
    <w:rsid w:val="003F00B6"/>
    <w:rsid w:val="003F1550"/>
    <w:rsid w:val="003F2CF0"/>
    <w:rsid w:val="003F4201"/>
    <w:rsid w:val="003F6140"/>
    <w:rsid w:val="004025D1"/>
    <w:rsid w:val="004058FB"/>
    <w:rsid w:val="00407ACE"/>
    <w:rsid w:val="00410B50"/>
    <w:rsid w:val="0041242B"/>
    <w:rsid w:val="004202D2"/>
    <w:rsid w:val="00420980"/>
    <w:rsid w:val="00420E51"/>
    <w:rsid w:val="004216FA"/>
    <w:rsid w:val="0042182E"/>
    <w:rsid w:val="00424766"/>
    <w:rsid w:val="00425243"/>
    <w:rsid w:val="00427614"/>
    <w:rsid w:val="004340D8"/>
    <w:rsid w:val="004349D0"/>
    <w:rsid w:val="00436645"/>
    <w:rsid w:val="00437A09"/>
    <w:rsid w:val="00437AA2"/>
    <w:rsid w:val="00440230"/>
    <w:rsid w:val="00443555"/>
    <w:rsid w:val="004522FF"/>
    <w:rsid w:val="0045470D"/>
    <w:rsid w:val="004607BF"/>
    <w:rsid w:val="00460BFF"/>
    <w:rsid w:val="00461626"/>
    <w:rsid w:val="00461CF0"/>
    <w:rsid w:val="00462A7A"/>
    <w:rsid w:val="00463F1E"/>
    <w:rsid w:val="00465A8C"/>
    <w:rsid w:val="004677A4"/>
    <w:rsid w:val="00467B72"/>
    <w:rsid w:val="00473BF1"/>
    <w:rsid w:val="00474A19"/>
    <w:rsid w:val="00476DDF"/>
    <w:rsid w:val="004776E5"/>
    <w:rsid w:val="00480EA9"/>
    <w:rsid w:val="00481CF0"/>
    <w:rsid w:val="00485B3F"/>
    <w:rsid w:val="00487FAE"/>
    <w:rsid w:val="0049192D"/>
    <w:rsid w:val="0049337F"/>
    <w:rsid w:val="004938B1"/>
    <w:rsid w:val="00496A46"/>
    <w:rsid w:val="00497F15"/>
    <w:rsid w:val="004A02A9"/>
    <w:rsid w:val="004A06FB"/>
    <w:rsid w:val="004A56FB"/>
    <w:rsid w:val="004B1185"/>
    <w:rsid w:val="004B1A5B"/>
    <w:rsid w:val="004B225A"/>
    <w:rsid w:val="004B535B"/>
    <w:rsid w:val="004C00D8"/>
    <w:rsid w:val="004C153D"/>
    <w:rsid w:val="004C2DAE"/>
    <w:rsid w:val="004C3CDF"/>
    <w:rsid w:val="004C3DAD"/>
    <w:rsid w:val="004C6AB6"/>
    <w:rsid w:val="004D0AFA"/>
    <w:rsid w:val="004D2294"/>
    <w:rsid w:val="004D33C0"/>
    <w:rsid w:val="004D3C99"/>
    <w:rsid w:val="004D670C"/>
    <w:rsid w:val="004E4513"/>
    <w:rsid w:val="004F0315"/>
    <w:rsid w:val="004F125B"/>
    <w:rsid w:val="004F1934"/>
    <w:rsid w:val="004F1D66"/>
    <w:rsid w:val="004F2595"/>
    <w:rsid w:val="004F5849"/>
    <w:rsid w:val="004F68FA"/>
    <w:rsid w:val="004F7C13"/>
    <w:rsid w:val="004F7D1C"/>
    <w:rsid w:val="00505059"/>
    <w:rsid w:val="00514CE5"/>
    <w:rsid w:val="005152AF"/>
    <w:rsid w:val="00516861"/>
    <w:rsid w:val="00516FEC"/>
    <w:rsid w:val="0052017B"/>
    <w:rsid w:val="0052153E"/>
    <w:rsid w:val="00524B20"/>
    <w:rsid w:val="00526FEF"/>
    <w:rsid w:val="00536703"/>
    <w:rsid w:val="005408ED"/>
    <w:rsid w:val="00542801"/>
    <w:rsid w:val="00545221"/>
    <w:rsid w:val="00554178"/>
    <w:rsid w:val="0056022D"/>
    <w:rsid w:val="005609C8"/>
    <w:rsid w:val="00563A6D"/>
    <w:rsid w:val="00566DE1"/>
    <w:rsid w:val="00570ED6"/>
    <w:rsid w:val="005745F8"/>
    <w:rsid w:val="005832C6"/>
    <w:rsid w:val="005833F0"/>
    <w:rsid w:val="00583F30"/>
    <w:rsid w:val="005872A7"/>
    <w:rsid w:val="0059015F"/>
    <w:rsid w:val="005929C1"/>
    <w:rsid w:val="005954C3"/>
    <w:rsid w:val="005968CE"/>
    <w:rsid w:val="005A7F81"/>
    <w:rsid w:val="005B0417"/>
    <w:rsid w:val="005B3FAC"/>
    <w:rsid w:val="005B4E76"/>
    <w:rsid w:val="005B7AAA"/>
    <w:rsid w:val="005C082F"/>
    <w:rsid w:val="005C08CA"/>
    <w:rsid w:val="005C23C8"/>
    <w:rsid w:val="005C25FA"/>
    <w:rsid w:val="005C3577"/>
    <w:rsid w:val="005C5F7D"/>
    <w:rsid w:val="005D0DA4"/>
    <w:rsid w:val="005D1E73"/>
    <w:rsid w:val="005D3D3F"/>
    <w:rsid w:val="005D416B"/>
    <w:rsid w:val="005D69BD"/>
    <w:rsid w:val="005D7E85"/>
    <w:rsid w:val="005E1068"/>
    <w:rsid w:val="005E499D"/>
    <w:rsid w:val="005F09CE"/>
    <w:rsid w:val="005F255D"/>
    <w:rsid w:val="005F3D83"/>
    <w:rsid w:val="005F5164"/>
    <w:rsid w:val="00600174"/>
    <w:rsid w:val="00603CEC"/>
    <w:rsid w:val="00604F6E"/>
    <w:rsid w:val="00606FF4"/>
    <w:rsid w:val="00607395"/>
    <w:rsid w:val="006077DD"/>
    <w:rsid w:val="00610595"/>
    <w:rsid w:val="00610FBA"/>
    <w:rsid w:val="00615D1C"/>
    <w:rsid w:val="00617FDC"/>
    <w:rsid w:val="006202FB"/>
    <w:rsid w:val="006244F8"/>
    <w:rsid w:val="006253AE"/>
    <w:rsid w:val="006257D2"/>
    <w:rsid w:val="006276EA"/>
    <w:rsid w:val="006311F6"/>
    <w:rsid w:val="006328BF"/>
    <w:rsid w:val="006431A8"/>
    <w:rsid w:val="00643BFD"/>
    <w:rsid w:val="00644266"/>
    <w:rsid w:val="006465CC"/>
    <w:rsid w:val="00646617"/>
    <w:rsid w:val="0065465E"/>
    <w:rsid w:val="00654691"/>
    <w:rsid w:val="0065603F"/>
    <w:rsid w:val="006566DD"/>
    <w:rsid w:val="00656C34"/>
    <w:rsid w:val="00657084"/>
    <w:rsid w:val="00661C85"/>
    <w:rsid w:val="00662377"/>
    <w:rsid w:val="0066368D"/>
    <w:rsid w:val="006639DF"/>
    <w:rsid w:val="00663AA4"/>
    <w:rsid w:val="006652F6"/>
    <w:rsid w:val="006708D0"/>
    <w:rsid w:val="00672068"/>
    <w:rsid w:val="0067304C"/>
    <w:rsid w:val="00677B15"/>
    <w:rsid w:val="006816DE"/>
    <w:rsid w:val="00681DCF"/>
    <w:rsid w:val="006848A1"/>
    <w:rsid w:val="00687AC0"/>
    <w:rsid w:val="00687AD4"/>
    <w:rsid w:val="0069093B"/>
    <w:rsid w:val="006A1DD5"/>
    <w:rsid w:val="006A6121"/>
    <w:rsid w:val="006A675B"/>
    <w:rsid w:val="006A79D4"/>
    <w:rsid w:val="006B29D0"/>
    <w:rsid w:val="006B4961"/>
    <w:rsid w:val="006B5689"/>
    <w:rsid w:val="006C11A9"/>
    <w:rsid w:val="006C78F0"/>
    <w:rsid w:val="006D1650"/>
    <w:rsid w:val="006D450C"/>
    <w:rsid w:val="006E0216"/>
    <w:rsid w:val="006E3ED7"/>
    <w:rsid w:val="006E4DAA"/>
    <w:rsid w:val="006F0296"/>
    <w:rsid w:val="006F0936"/>
    <w:rsid w:val="00702100"/>
    <w:rsid w:val="007023AC"/>
    <w:rsid w:val="00702EDC"/>
    <w:rsid w:val="007062A7"/>
    <w:rsid w:val="00711D41"/>
    <w:rsid w:val="00712ED4"/>
    <w:rsid w:val="00714F1D"/>
    <w:rsid w:val="007166D4"/>
    <w:rsid w:val="00716A5F"/>
    <w:rsid w:val="00716C71"/>
    <w:rsid w:val="00716CA1"/>
    <w:rsid w:val="00717278"/>
    <w:rsid w:val="00717FC5"/>
    <w:rsid w:val="007217BD"/>
    <w:rsid w:val="00726078"/>
    <w:rsid w:val="00726A65"/>
    <w:rsid w:val="007273D5"/>
    <w:rsid w:val="00727653"/>
    <w:rsid w:val="00727A71"/>
    <w:rsid w:val="00727E23"/>
    <w:rsid w:val="00744C86"/>
    <w:rsid w:val="00745D11"/>
    <w:rsid w:val="00746074"/>
    <w:rsid w:val="007503FE"/>
    <w:rsid w:val="007559B7"/>
    <w:rsid w:val="00756C1C"/>
    <w:rsid w:val="00756D78"/>
    <w:rsid w:val="0076387E"/>
    <w:rsid w:val="007638CF"/>
    <w:rsid w:val="00763AA5"/>
    <w:rsid w:val="00767ECC"/>
    <w:rsid w:val="007719E4"/>
    <w:rsid w:val="00774405"/>
    <w:rsid w:val="007747F0"/>
    <w:rsid w:val="00774965"/>
    <w:rsid w:val="00777152"/>
    <w:rsid w:val="007850A0"/>
    <w:rsid w:val="00787867"/>
    <w:rsid w:val="00787A33"/>
    <w:rsid w:val="00787CA1"/>
    <w:rsid w:val="00790D8B"/>
    <w:rsid w:val="007916E0"/>
    <w:rsid w:val="00792A81"/>
    <w:rsid w:val="00796372"/>
    <w:rsid w:val="007A1E0C"/>
    <w:rsid w:val="007A2C3E"/>
    <w:rsid w:val="007A5EB7"/>
    <w:rsid w:val="007A6661"/>
    <w:rsid w:val="007A7E39"/>
    <w:rsid w:val="007A7F0B"/>
    <w:rsid w:val="007B19EB"/>
    <w:rsid w:val="007B4F29"/>
    <w:rsid w:val="007B53F3"/>
    <w:rsid w:val="007B57A9"/>
    <w:rsid w:val="007C1803"/>
    <w:rsid w:val="007C3E48"/>
    <w:rsid w:val="007C4524"/>
    <w:rsid w:val="007C517A"/>
    <w:rsid w:val="007C51D7"/>
    <w:rsid w:val="007C7AF4"/>
    <w:rsid w:val="007D00E8"/>
    <w:rsid w:val="007D1265"/>
    <w:rsid w:val="007D16F4"/>
    <w:rsid w:val="007D345B"/>
    <w:rsid w:val="007D47D3"/>
    <w:rsid w:val="007D6312"/>
    <w:rsid w:val="007E13F6"/>
    <w:rsid w:val="007E35CB"/>
    <w:rsid w:val="007E3DB3"/>
    <w:rsid w:val="007F3874"/>
    <w:rsid w:val="007F3F01"/>
    <w:rsid w:val="007F5139"/>
    <w:rsid w:val="008137C9"/>
    <w:rsid w:val="008148E1"/>
    <w:rsid w:val="0082342F"/>
    <w:rsid w:val="0082492E"/>
    <w:rsid w:val="00824B55"/>
    <w:rsid w:val="00824BCC"/>
    <w:rsid w:val="008255A4"/>
    <w:rsid w:val="00825C18"/>
    <w:rsid w:val="00826806"/>
    <w:rsid w:val="00831456"/>
    <w:rsid w:val="00832102"/>
    <w:rsid w:val="00832C17"/>
    <w:rsid w:val="00833515"/>
    <w:rsid w:val="00833548"/>
    <w:rsid w:val="00833C63"/>
    <w:rsid w:val="00835488"/>
    <w:rsid w:val="00837215"/>
    <w:rsid w:val="00837F10"/>
    <w:rsid w:val="0084434F"/>
    <w:rsid w:val="008478F5"/>
    <w:rsid w:val="00851A85"/>
    <w:rsid w:val="00867D9F"/>
    <w:rsid w:val="00875C78"/>
    <w:rsid w:val="00882056"/>
    <w:rsid w:val="008841F9"/>
    <w:rsid w:val="00884308"/>
    <w:rsid w:val="00885CC1"/>
    <w:rsid w:val="00887BD0"/>
    <w:rsid w:val="00890107"/>
    <w:rsid w:val="00893787"/>
    <w:rsid w:val="00895212"/>
    <w:rsid w:val="00895DD7"/>
    <w:rsid w:val="008A31AD"/>
    <w:rsid w:val="008A3B0F"/>
    <w:rsid w:val="008A6E57"/>
    <w:rsid w:val="008A796C"/>
    <w:rsid w:val="008B2C6E"/>
    <w:rsid w:val="008B3039"/>
    <w:rsid w:val="008B3BD7"/>
    <w:rsid w:val="008B7204"/>
    <w:rsid w:val="008C0FD3"/>
    <w:rsid w:val="008C299B"/>
    <w:rsid w:val="008C7199"/>
    <w:rsid w:val="008D2886"/>
    <w:rsid w:val="008D3E19"/>
    <w:rsid w:val="008E0B8E"/>
    <w:rsid w:val="008E172B"/>
    <w:rsid w:val="008E2776"/>
    <w:rsid w:val="008E2D92"/>
    <w:rsid w:val="008E5FD2"/>
    <w:rsid w:val="008E6A36"/>
    <w:rsid w:val="008E7522"/>
    <w:rsid w:val="008F0735"/>
    <w:rsid w:val="008F0BAF"/>
    <w:rsid w:val="008F4D2B"/>
    <w:rsid w:val="00902137"/>
    <w:rsid w:val="00903010"/>
    <w:rsid w:val="0091130E"/>
    <w:rsid w:val="00911547"/>
    <w:rsid w:val="009131C5"/>
    <w:rsid w:val="009161F2"/>
    <w:rsid w:val="009222AE"/>
    <w:rsid w:val="0092346A"/>
    <w:rsid w:val="0092584A"/>
    <w:rsid w:val="009301B5"/>
    <w:rsid w:val="00936464"/>
    <w:rsid w:val="009367C3"/>
    <w:rsid w:val="00937659"/>
    <w:rsid w:val="00940758"/>
    <w:rsid w:val="00945598"/>
    <w:rsid w:val="00946469"/>
    <w:rsid w:val="009504A6"/>
    <w:rsid w:val="00951FB9"/>
    <w:rsid w:val="00952BFF"/>
    <w:rsid w:val="00953DC4"/>
    <w:rsid w:val="00956111"/>
    <w:rsid w:val="00960851"/>
    <w:rsid w:val="00961A14"/>
    <w:rsid w:val="009630F2"/>
    <w:rsid w:val="009668CA"/>
    <w:rsid w:val="0097313A"/>
    <w:rsid w:val="00982B44"/>
    <w:rsid w:val="0098614A"/>
    <w:rsid w:val="00986860"/>
    <w:rsid w:val="00993A06"/>
    <w:rsid w:val="009A0FE8"/>
    <w:rsid w:val="009A146D"/>
    <w:rsid w:val="009A3855"/>
    <w:rsid w:val="009B12BF"/>
    <w:rsid w:val="009B35E4"/>
    <w:rsid w:val="009B56DA"/>
    <w:rsid w:val="009B70F6"/>
    <w:rsid w:val="009B795E"/>
    <w:rsid w:val="009B795F"/>
    <w:rsid w:val="009B7DA5"/>
    <w:rsid w:val="009C1350"/>
    <w:rsid w:val="009C22A5"/>
    <w:rsid w:val="009C3AAF"/>
    <w:rsid w:val="009C6501"/>
    <w:rsid w:val="009D04B3"/>
    <w:rsid w:val="009D3B4D"/>
    <w:rsid w:val="009D3CC2"/>
    <w:rsid w:val="009D4B11"/>
    <w:rsid w:val="009D5C23"/>
    <w:rsid w:val="009D6072"/>
    <w:rsid w:val="009D7F37"/>
    <w:rsid w:val="009E1534"/>
    <w:rsid w:val="009E2EBB"/>
    <w:rsid w:val="009E5935"/>
    <w:rsid w:val="009E6BA5"/>
    <w:rsid w:val="009E6C3D"/>
    <w:rsid w:val="009F15ED"/>
    <w:rsid w:val="009F1FBE"/>
    <w:rsid w:val="009F2281"/>
    <w:rsid w:val="009F2B0B"/>
    <w:rsid w:val="009F5E06"/>
    <w:rsid w:val="009F7055"/>
    <w:rsid w:val="00A0166C"/>
    <w:rsid w:val="00A0205A"/>
    <w:rsid w:val="00A04167"/>
    <w:rsid w:val="00A06CD6"/>
    <w:rsid w:val="00A07BA8"/>
    <w:rsid w:val="00A07CC4"/>
    <w:rsid w:val="00A1033B"/>
    <w:rsid w:val="00A123E2"/>
    <w:rsid w:val="00A137F2"/>
    <w:rsid w:val="00A140A7"/>
    <w:rsid w:val="00A1512E"/>
    <w:rsid w:val="00A15C5A"/>
    <w:rsid w:val="00A16ECB"/>
    <w:rsid w:val="00A16F92"/>
    <w:rsid w:val="00A20353"/>
    <w:rsid w:val="00A21540"/>
    <w:rsid w:val="00A21F30"/>
    <w:rsid w:val="00A228B9"/>
    <w:rsid w:val="00A24FF2"/>
    <w:rsid w:val="00A25EA4"/>
    <w:rsid w:val="00A34772"/>
    <w:rsid w:val="00A34C83"/>
    <w:rsid w:val="00A35DCB"/>
    <w:rsid w:val="00A3702C"/>
    <w:rsid w:val="00A431AA"/>
    <w:rsid w:val="00A44494"/>
    <w:rsid w:val="00A50142"/>
    <w:rsid w:val="00A51559"/>
    <w:rsid w:val="00A52F7B"/>
    <w:rsid w:val="00A542FE"/>
    <w:rsid w:val="00A54DD0"/>
    <w:rsid w:val="00A55AA7"/>
    <w:rsid w:val="00A60A51"/>
    <w:rsid w:val="00A610FB"/>
    <w:rsid w:val="00A64FC3"/>
    <w:rsid w:val="00A651E4"/>
    <w:rsid w:val="00A7230E"/>
    <w:rsid w:val="00A72D96"/>
    <w:rsid w:val="00A766B5"/>
    <w:rsid w:val="00A76DA2"/>
    <w:rsid w:val="00A817C4"/>
    <w:rsid w:val="00A83061"/>
    <w:rsid w:val="00A84E2D"/>
    <w:rsid w:val="00A86AAF"/>
    <w:rsid w:val="00A87404"/>
    <w:rsid w:val="00A908A0"/>
    <w:rsid w:val="00A937B1"/>
    <w:rsid w:val="00A95944"/>
    <w:rsid w:val="00AA0898"/>
    <w:rsid w:val="00AA55B1"/>
    <w:rsid w:val="00AA6A48"/>
    <w:rsid w:val="00AA7125"/>
    <w:rsid w:val="00AB1949"/>
    <w:rsid w:val="00AB1A26"/>
    <w:rsid w:val="00AB4162"/>
    <w:rsid w:val="00AB4AD2"/>
    <w:rsid w:val="00AB6093"/>
    <w:rsid w:val="00AB7223"/>
    <w:rsid w:val="00AC32FF"/>
    <w:rsid w:val="00AC4A19"/>
    <w:rsid w:val="00AC5EE4"/>
    <w:rsid w:val="00AD072E"/>
    <w:rsid w:val="00AD2863"/>
    <w:rsid w:val="00AD2FC5"/>
    <w:rsid w:val="00AD7606"/>
    <w:rsid w:val="00AE3DE7"/>
    <w:rsid w:val="00AE50CA"/>
    <w:rsid w:val="00AF09C9"/>
    <w:rsid w:val="00AF3997"/>
    <w:rsid w:val="00AF3E1C"/>
    <w:rsid w:val="00AF661E"/>
    <w:rsid w:val="00AF76B4"/>
    <w:rsid w:val="00B01D8E"/>
    <w:rsid w:val="00B03619"/>
    <w:rsid w:val="00B07164"/>
    <w:rsid w:val="00B11340"/>
    <w:rsid w:val="00B1364E"/>
    <w:rsid w:val="00B149FC"/>
    <w:rsid w:val="00B14E36"/>
    <w:rsid w:val="00B17789"/>
    <w:rsid w:val="00B17B71"/>
    <w:rsid w:val="00B20A5E"/>
    <w:rsid w:val="00B2582A"/>
    <w:rsid w:val="00B3388A"/>
    <w:rsid w:val="00B35892"/>
    <w:rsid w:val="00B36B1C"/>
    <w:rsid w:val="00B40401"/>
    <w:rsid w:val="00B42C9E"/>
    <w:rsid w:val="00B4775B"/>
    <w:rsid w:val="00B514FA"/>
    <w:rsid w:val="00B529C1"/>
    <w:rsid w:val="00B5463A"/>
    <w:rsid w:val="00B557EE"/>
    <w:rsid w:val="00B60622"/>
    <w:rsid w:val="00B60D2B"/>
    <w:rsid w:val="00B626C9"/>
    <w:rsid w:val="00B6271D"/>
    <w:rsid w:val="00B66D7B"/>
    <w:rsid w:val="00B837B5"/>
    <w:rsid w:val="00B83B47"/>
    <w:rsid w:val="00B943FC"/>
    <w:rsid w:val="00B94A13"/>
    <w:rsid w:val="00B94C1F"/>
    <w:rsid w:val="00B96274"/>
    <w:rsid w:val="00BB1F87"/>
    <w:rsid w:val="00BB2BA2"/>
    <w:rsid w:val="00BB4464"/>
    <w:rsid w:val="00BB4CC5"/>
    <w:rsid w:val="00BB57CC"/>
    <w:rsid w:val="00BC037B"/>
    <w:rsid w:val="00BC304E"/>
    <w:rsid w:val="00BD0592"/>
    <w:rsid w:val="00BD375A"/>
    <w:rsid w:val="00BD37AB"/>
    <w:rsid w:val="00BD3C54"/>
    <w:rsid w:val="00BD6D1E"/>
    <w:rsid w:val="00BE2180"/>
    <w:rsid w:val="00BE42A0"/>
    <w:rsid w:val="00BE65EE"/>
    <w:rsid w:val="00BE7DB9"/>
    <w:rsid w:val="00BF0B41"/>
    <w:rsid w:val="00BF3528"/>
    <w:rsid w:val="00BF5255"/>
    <w:rsid w:val="00BF5CAA"/>
    <w:rsid w:val="00BF5F68"/>
    <w:rsid w:val="00C01210"/>
    <w:rsid w:val="00C034E3"/>
    <w:rsid w:val="00C04278"/>
    <w:rsid w:val="00C04C00"/>
    <w:rsid w:val="00C072ED"/>
    <w:rsid w:val="00C07665"/>
    <w:rsid w:val="00C11F8C"/>
    <w:rsid w:val="00C14B45"/>
    <w:rsid w:val="00C17ACA"/>
    <w:rsid w:val="00C219C5"/>
    <w:rsid w:val="00C234D8"/>
    <w:rsid w:val="00C32EA2"/>
    <w:rsid w:val="00C342DC"/>
    <w:rsid w:val="00C36CB7"/>
    <w:rsid w:val="00C41FE3"/>
    <w:rsid w:val="00C43673"/>
    <w:rsid w:val="00C43E12"/>
    <w:rsid w:val="00C4533A"/>
    <w:rsid w:val="00C53528"/>
    <w:rsid w:val="00C5475D"/>
    <w:rsid w:val="00C609B8"/>
    <w:rsid w:val="00C62396"/>
    <w:rsid w:val="00C62FE6"/>
    <w:rsid w:val="00C636BC"/>
    <w:rsid w:val="00C73381"/>
    <w:rsid w:val="00C7637B"/>
    <w:rsid w:val="00C76DA1"/>
    <w:rsid w:val="00C76F98"/>
    <w:rsid w:val="00C832A2"/>
    <w:rsid w:val="00C850F7"/>
    <w:rsid w:val="00C861DD"/>
    <w:rsid w:val="00C8726F"/>
    <w:rsid w:val="00C873E5"/>
    <w:rsid w:val="00C8780E"/>
    <w:rsid w:val="00C90526"/>
    <w:rsid w:val="00C925FC"/>
    <w:rsid w:val="00C9487E"/>
    <w:rsid w:val="00C958CE"/>
    <w:rsid w:val="00C96A50"/>
    <w:rsid w:val="00C972A7"/>
    <w:rsid w:val="00CA01BF"/>
    <w:rsid w:val="00CA0486"/>
    <w:rsid w:val="00CA0766"/>
    <w:rsid w:val="00CA152E"/>
    <w:rsid w:val="00CA3A2F"/>
    <w:rsid w:val="00CA5712"/>
    <w:rsid w:val="00CA58BA"/>
    <w:rsid w:val="00CB0E3E"/>
    <w:rsid w:val="00CB2203"/>
    <w:rsid w:val="00CB3B58"/>
    <w:rsid w:val="00CB684B"/>
    <w:rsid w:val="00CB7A33"/>
    <w:rsid w:val="00CC2200"/>
    <w:rsid w:val="00CC7AB0"/>
    <w:rsid w:val="00CD2DC0"/>
    <w:rsid w:val="00CD646D"/>
    <w:rsid w:val="00CD7640"/>
    <w:rsid w:val="00CE1A60"/>
    <w:rsid w:val="00CE399A"/>
    <w:rsid w:val="00CE56A4"/>
    <w:rsid w:val="00CE731E"/>
    <w:rsid w:val="00CE7D5F"/>
    <w:rsid w:val="00CF1A04"/>
    <w:rsid w:val="00CF558A"/>
    <w:rsid w:val="00CF6DF9"/>
    <w:rsid w:val="00CF7AAB"/>
    <w:rsid w:val="00D06B49"/>
    <w:rsid w:val="00D103CD"/>
    <w:rsid w:val="00D11CF9"/>
    <w:rsid w:val="00D12D52"/>
    <w:rsid w:val="00D14905"/>
    <w:rsid w:val="00D214E8"/>
    <w:rsid w:val="00D22D0B"/>
    <w:rsid w:val="00D23CBE"/>
    <w:rsid w:val="00D23E0C"/>
    <w:rsid w:val="00D241B0"/>
    <w:rsid w:val="00D264B3"/>
    <w:rsid w:val="00D26FA1"/>
    <w:rsid w:val="00D27B48"/>
    <w:rsid w:val="00D3445D"/>
    <w:rsid w:val="00D3706D"/>
    <w:rsid w:val="00D371A2"/>
    <w:rsid w:val="00D4084A"/>
    <w:rsid w:val="00D4383D"/>
    <w:rsid w:val="00D5059A"/>
    <w:rsid w:val="00D51486"/>
    <w:rsid w:val="00D53A69"/>
    <w:rsid w:val="00D57EE8"/>
    <w:rsid w:val="00D61055"/>
    <w:rsid w:val="00D70A75"/>
    <w:rsid w:val="00D71CE4"/>
    <w:rsid w:val="00D71F5B"/>
    <w:rsid w:val="00D733B8"/>
    <w:rsid w:val="00D756C9"/>
    <w:rsid w:val="00D804D2"/>
    <w:rsid w:val="00D81423"/>
    <w:rsid w:val="00D87091"/>
    <w:rsid w:val="00D94564"/>
    <w:rsid w:val="00D952C6"/>
    <w:rsid w:val="00D96D3C"/>
    <w:rsid w:val="00DA0DDD"/>
    <w:rsid w:val="00DA159B"/>
    <w:rsid w:val="00DA19DA"/>
    <w:rsid w:val="00DA22A6"/>
    <w:rsid w:val="00DA27C2"/>
    <w:rsid w:val="00DA40EF"/>
    <w:rsid w:val="00DA4A24"/>
    <w:rsid w:val="00DA4E7D"/>
    <w:rsid w:val="00DA5CA5"/>
    <w:rsid w:val="00DA6369"/>
    <w:rsid w:val="00DB37D1"/>
    <w:rsid w:val="00DB612E"/>
    <w:rsid w:val="00DC23FD"/>
    <w:rsid w:val="00DC2FFB"/>
    <w:rsid w:val="00DC4703"/>
    <w:rsid w:val="00DC49C0"/>
    <w:rsid w:val="00DC51F9"/>
    <w:rsid w:val="00DC56FF"/>
    <w:rsid w:val="00DC75B9"/>
    <w:rsid w:val="00DC7EDB"/>
    <w:rsid w:val="00DC7FDE"/>
    <w:rsid w:val="00DD15B6"/>
    <w:rsid w:val="00DD42D5"/>
    <w:rsid w:val="00DD5CDD"/>
    <w:rsid w:val="00DD774E"/>
    <w:rsid w:val="00DE5C90"/>
    <w:rsid w:val="00DE61E8"/>
    <w:rsid w:val="00DF0459"/>
    <w:rsid w:val="00DF11FB"/>
    <w:rsid w:val="00DF2A08"/>
    <w:rsid w:val="00DF2C68"/>
    <w:rsid w:val="00DF585D"/>
    <w:rsid w:val="00DF6169"/>
    <w:rsid w:val="00E134B1"/>
    <w:rsid w:val="00E16038"/>
    <w:rsid w:val="00E21697"/>
    <w:rsid w:val="00E21D78"/>
    <w:rsid w:val="00E2331F"/>
    <w:rsid w:val="00E238B8"/>
    <w:rsid w:val="00E24868"/>
    <w:rsid w:val="00E256E3"/>
    <w:rsid w:val="00E25A10"/>
    <w:rsid w:val="00E2663F"/>
    <w:rsid w:val="00E3098A"/>
    <w:rsid w:val="00E32C09"/>
    <w:rsid w:val="00E3376F"/>
    <w:rsid w:val="00E3431A"/>
    <w:rsid w:val="00E36E95"/>
    <w:rsid w:val="00E45992"/>
    <w:rsid w:val="00E461B2"/>
    <w:rsid w:val="00E547B4"/>
    <w:rsid w:val="00E57A4B"/>
    <w:rsid w:val="00E60146"/>
    <w:rsid w:val="00E6092D"/>
    <w:rsid w:val="00E61339"/>
    <w:rsid w:val="00E63039"/>
    <w:rsid w:val="00E64333"/>
    <w:rsid w:val="00E65A96"/>
    <w:rsid w:val="00E66EBB"/>
    <w:rsid w:val="00E712DA"/>
    <w:rsid w:val="00E71632"/>
    <w:rsid w:val="00E7343E"/>
    <w:rsid w:val="00E81270"/>
    <w:rsid w:val="00E92AF5"/>
    <w:rsid w:val="00E9381E"/>
    <w:rsid w:val="00E9430C"/>
    <w:rsid w:val="00E96A1D"/>
    <w:rsid w:val="00EA4D84"/>
    <w:rsid w:val="00EA6BA8"/>
    <w:rsid w:val="00EB0116"/>
    <w:rsid w:val="00EB3856"/>
    <w:rsid w:val="00EB5F3B"/>
    <w:rsid w:val="00EB7572"/>
    <w:rsid w:val="00EC72E3"/>
    <w:rsid w:val="00EC73CC"/>
    <w:rsid w:val="00ED1F2C"/>
    <w:rsid w:val="00ED485E"/>
    <w:rsid w:val="00ED5BEC"/>
    <w:rsid w:val="00ED68CA"/>
    <w:rsid w:val="00EE3371"/>
    <w:rsid w:val="00EE4D35"/>
    <w:rsid w:val="00EF368C"/>
    <w:rsid w:val="00F0357B"/>
    <w:rsid w:val="00F04AF2"/>
    <w:rsid w:val="00F04C1F"/>
    <w:rsid w:val="00F07D52"/>
    <w:rsid w:val="00F10AF3"/>
    <w:rsid w:val="00F11BEF"/>
    <w:rsid w:val="00F135CA"/>
    <w:rsid w:val="00F150B5"/>
    <w:rsid w:val="00F216F9"/>
    <w:rsid w:val="00F24312"/>
    <w:rsid w:val="00F26E57"/>
    <w:rsid w:val="00F27413"/>
    <w:rsid w:val="00F27947"/>
    <w:rsid w:val="00F37B28"/>
    <w:rsid w:val="00F41D69"/>
    <w:rsid w:val="00F44045"/>
    <w:rsid w:val="00F4537A"/>
    <w:rsid w:val="00F45B17"/>
    <w:rsid w:val="00F46DB6"/>
    <w:rsid w:val="00F538E0"/>
    <w:rsid w:val="00F54E87"/>
    <w:rsid w:val="00F54F8F"/>
    <w:rsid w:val="00F559F8"/>
    <w:rsid w:val="00F575B8"/>
    <w:rsid w:val="00F57633"/>
    <w:rsid w:val="00F641D2"/>
    <w:rsid w:val="00F643F3"/>
    <w:rsid w:val="00F64671"/>
    <w:rsid w:val="00F71D46"/>
    <w:rsid w:val="00F71FA3"/>
    <w:rsid w:val="00F73515"/>
    <w:rsid w:val="00F74D06"/>
    <w:rsid w:val="00F753B5"/>
    <w:rsid w:val="00F77DB2"/>
    <w:rsid w:val="00F80B68"/>
    <w:rsid w:val="00F81B98"/>
    <w:rsid w:val="00F82BE0"/>
    <w:rsid w:val="00F83805"/>
    <w:rsid w:val="00F838D3"/>
    <w:rsid w:val="00F85DC3"/>
    <w:rsid w:val="00F90C62"/>
    <w:rsid w:val="00F937EB"/>
    <w:rsid w:val="00F949C2"/>
    <w:rsid w:val="00F97E0F"/>
    <w:rsid w:val="00FA174C"/>
    <w:rsid w:val="00FA2CF0"/>
    <w:rsid w:val="00FA42FB"/>
    <w:rsid w:val="00FA4768"/>
    <w:rsid w:val="00FA6A51"/>
    <w:rsid w:val="00FA78CB"/>
    <w:rsid w:val="00FA7A9E"/>
    <w:rsid w:val="00FA7B47"/>
    <w:rsid w:val="00FA7DC4"/>
    <w:rsid w:val="00FB11F8"/>
    <w:rsid w:val="00FB4F95"/>
    <w:rsid w:val="00FB5F2D"/>
    <w:rsid w:val="00FB7705"/>
    <w:rsid w:val="00FC04D8"/>
    <w:rsid w:val="00FC407E"/>
    <w:rsid w:val="00FC46B2"/>
    <w:rsid w:val="00FD0DCF"/>
    <w:rsid w:val="00FD0F8B"/>
    <w:rsid w:val="00FD4040"/>
    <w:rsid w:val="00FD613A"/>
    <w:rsid w:val="00FD62A5"/>
    <w:rsid w:val="00FD7F2F"/>
    <w:rsid w:val="00FE025A"/>
    <w:rsid w:val="00FE1177"/>
    <w:rsid w:val="00FE1E6A"/>
    <w:rsid w:val="00FE299D"/>
    <w:rsid w:val="00FE2E31"/>
    <w:rsid w:val="00FE4C60"/>
    <w:rsid w:val="00FE6F06"/>
    <w:rsid w:val="00FF0004"/>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05DCF1"/>
  <w15:docId w15:val="{DD7BA35A-4B37-4525-9496-1B7BE602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6"/>
    <w:rPr>
      <w:sz w:val="24"/>
      <w:szCs w:val="24"/>
    </w:rPr>
  </w:style>
  <w:style w:type="paragraph" w:styleId="Heading1">
    <w:name w:val="heading 1"/>
    <w:basedOn w:val="Normal"/>
    <w:next w:val="Normal"/>
    <w:link w:val="Heading1Char"/>
    <w:qFormat/>
    <w:rsid w:val="001B24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4CE5"/>
    <w:rPr>
      <w:rFonts w:ascii="Tahoma" w:hAnsi="Tahoma" w:cs="Tahoma"/>
      <w:sz w:val="16"/>
      <w:szCs w:val="16"/>
    </w:rPr>
  </w:style>
  <w:style w:type="character" w:styleId="CommentReference">
    <w:name w:val="annotation reference"/>
    <w:semiHidden/>
    <w:rsid w:val="000879C3"/>
    <w:rPr>
      <w:sz w:val="16"/>
      <w:szCs w:val="16"/>
    </w:rPr>
  </w:style>
  <w:style w:type="paragraph" w:styleId="CommentText">
    <w:name w:val="annotation text"/>
    <w:basedOn w:val="Normal"/>
    <w:semiHidden/>
    <w:rsid w:val="000879C3"/>
    <w:rPr>
      <w:sz w:val="20"/>
      <w:szCs w:val="20"/>
    </w:rPr>
  </w:style>
  <w:style w:type="paragraph" w:styleId="CommentSubject">
    <w:name w:val="annotation subject"/>
    <w:basedOn w:val="CommentText"/>
    <w:next w:val="CommentText"/>
    <w:semiHidden/>
    <w:rsid w:val="000879C3"/>
    <w:rPr>
      <w:b/>
      <w:bCs/>
    </w:rPr>
  </w:style>
  <w:style w:type="character" w:styleId="Hyperlink">
    <w:name w:val="Hyperlink"/>
    <w:rsid w:val="003D682C"/>
    <w:rPr>
      <w:color w:val="0000FF"/>
      <w:u w:val="single"/>
    </w:rPr>
  </w:style>
  <w:style w:type="paragraph" w:styleId="Header">
    <w:name w:val="header"/>
    <w:basedOn w:val="Normal"/>
    <w:rsid w:val="00D23E0C"/>
    <w:pPr>
      <w:tabs>
        <w:tab w:val="center" w:pos="4320"/>
        <w:tab w:val="right" w:pos="8640"/>
      </w:tabs>
    </w:pPr>
  </w:style>
  <w:style w:type="paragraph" w:styleId="Footer">
    <w:name w:val="footer"/>
    <w:basedOn w:val="Normal"/>
    <w:link w:val="FooterChar"/>
    <w:uiPriority w:val="99"/>
    <w:rsid w:val="00D23E0C"/>
    <w:pPr>
      <w:tabs>
        <w:tab w:val="center" w:pos="4320"/>
        <w:tab w:val="right" w:pos="8640"/>
      </w:tabs>
    </w:pPr>
  </w:style>
  <w:style w:type="character" w:styleId="PageNumber">
    <w:name w:val="page number"/>
    <w:basedOn w:val="DefaultParagraphFont"/>
    <w:rsid w:val="00D23E0C"/>
  </w:style>
  <w:style w:type="character" w:customStyle="1" w:styleId="FooterChar">
    <w:name w:val="Footer Char"/>
    <w:link w:val="Footer"/>
    <w:uiPriority w:val="99"/>
    <w:rsid w:val="007F3F01"/>
    <w:rPr>
      <w:sz w:val="24"/>
      <w:szCs w:val="24"/>
    </w:rPr>
  </w:style>
  <w:style w:type="paragraph" w:styleId="ListParagraph">
    <w:name w:val="List Paragraph"/>
    <w:basedOn w:val="Normal"/>
    <w:uiPriority w:val="34"/>
    <w:qFormat/>
    <w:rsid w:val="005C3577"/>
    <w:pPr>
      <w:ind w:left="720"/>
      <w:contextualSpacing/>
    </w:pPr>
  </w:style>
  <w:style w:type="paragraph" w:customStyle="1" w:styleId="Style">
    <w:name w:val="Style"/>
    <w:rsid w:val="00136714"/>
    <w:pPr>
      <w:widowControl w:val="0"/>
      <w:autoSpaceDE w:val="0"/>
      <w:autoSpaceDN w:val="0"/>
      <w:adjustRightInd w:val="0"/>
    </w:pPr>
    <w:rPr>
      <w:rFonts w:ascii="Arial" w:hAnsi="Arial" w:cs="Arial"/>
      <w:sz w:val="24"/>
      <w:szCs w:val="24"/>
    </w:rPr>
  </w:style>
  <w:style w:type="character" w:styleId="FollowedHyperlink">
    <w:name w:val="FollowedHyperlink"/>
    <w:basedOn w:val="DefaultParagraphFont"/>
    <w:rsid w:val="00FB4F95"/>
    <w:rPr>
      <w:color w:val="800080" w:themeColor="followedHyperlink"/>
      <w:u w:val="single"/>
    </w:rPr>
  </w:style>
  <w:style w:type="character" w:customStyle="1" w:styleId="Heading1Char">
    <w:name w:val="Heading 1 Char"/>
    <w:basedOn w:val="DefaultParagraphFont"/>
    <w:link w:val="Heading1"/>
    <w:rsid w:val="001B24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22469">
      <w:bodyDiv w:val="1"/>
      <w:marLeft w:val="0"/>
      <w:marRight w:val="0"/>
      <w:marTop w:val="0"/>
      <w:marBottom w:val="0"/>
      <w:divBdr>
        <w:top w:val="none" w:sz="0" w:space="0" w:color="auto"/>
        <w:left w:val="none" w:sz="0" w:space="0" w:color="auto"/>
        <w:bottom w:val="none" w:sz="0" w:space="0" w:color="auto"/>
        <w:right w:val="none" w:sz="0" w:space="0" w:color="auto"/>
      </w:divBdr>
    </w:div>
    <w:div w:id="11361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courts.org" TargetMode="External"/><Relationship Id="rId13" Type="http://schemas.openxmlformats.org/officeDocument/2006/relationships/hyperlink" Target="http://www.sccourts.org/forms/pdf/SCCA401F.pdf"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courts.org/forms/pdf/SCCA467.pdf" TargetMode="External"/><Relationship Id="rId17" Type="http://schemas.openxmlformats.org/officeDocument/2006/relationships/hyperlink" Target="https://www.irs.gov/uac/Private-Delivery-Services-PDS" TargetMode="External"/><Relationship Id="rId2" Type="http://schemas.openxmlformats.org/officeDocument/2006/relationships/numbering" Target="numbering.xml"/><Relationship Id="rId16" Type="http://schemas.openxmlformats.org/officeDocument/2006/relationships/hyperlink" Target="http://www.sccourts.org"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sccourts.org/forms/pdf/SCCA401F.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sccourts.org/forms/pdf/SCCA467.pdf"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E696-D4A6-4B49-9EE8-FFBA33BE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4434</Words>
  <Characters>21284</Characters>
  <Application>Microsoft Office Word</Application>
  <DocSecurity>0</DocSecurity>
  <PresentationFormat>12|.DOCX</PresentationFormat>
  <Lines>709</Lines>
  <Paragraphs>395</Paragraphs>
  <ScaleCrop>false</ScaleCrop>
  <HeadingPairs>
    <vt:vector size="2" baseType="variant">
      <vt:variant>
        <vt:lpstr>Title</vt:lpstr>
      </vt:variant>
      <vt:variant>
        <vt:i4>1</vt:i4>
      </vt:variant>
    </vt:vector>
  </HeadingPairs>
  <TitlesOfParts>
    <vt:vector size="1" baseType="lpstr">
      <vt:lpstr>Indigent Plaintiff's Instructions to Forms (00025021).DOC</vt:lpstr>
    </vt:vector>
  </TitlesOfParts>
  <Company>Microsoft</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Indigent Plaintiff's Instructions to Forms (00025021).DOC</dc:title>
  <dc:creator>Hill, Darlene</dc:creator>
  <cp:lastModifiedBy>Hill, Darlene</cp:lastModifiedBy>
  <cp:revision>2</cp:revision>
  <cp:lastPrinted>2015-06-11T17:31:00Z</cp:lastPrinted>
  <dcterms:created xsi:type="dcterms:W3CDTF">2026-05-18T18:05:00Z</dcterms:created>
  <dcterms:modified xsi:type="dcterms:W3CDTF">2026-05-18T18:05:00Z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5099e-347c-40ed-99aa-a56380e2bef0_Enabled">
    <vt:lpwstr>true</vt:lpwstr>
  </property>
  <property fmtid="{D5CDD505-2E9C-101B-9397-08002B2CF9AE}" pid="3" name="MSIP_Label_5235099e-347c-40ed-99aa-a56380e2bef0_SetDate">
    <vt:lpwstr>2026-05-18T18:05:01Z</vt:lpwstr>
  </property>
  <property fmtid="{D5CDD505-2E9C-101B-9397-08002B2CF9AE}" pid="4" name="MSIP_Label_5235099e-347c-40ed-99aa-a56380e2bef0_Method">
    <vt:lpwstr>Standard</vt:lpwstr>
  </property>
  <property fmtid="{D5CDD505-2E9C-101B-9397-08002B2CF9AE}" pid="5" name="MSIP_Label_5235099e-347c-40ed-99aa-a56380e2bef0_Name">
    <vt:lpwstr>defa4170-0d19-0005-0004-bc88714345d2</vt:lpwstr>
  </property>
  <property fmtid="{D5CDD505-2E9C-101B-9397-08002B2CF9AE}" pid="6" name="MSIP_Label_5235099e-347c-40ed-99aa-a56380e2bef0_SiteId">
    <vt:lpwstr>fda2b22e-4307-43b1-bf9a-373f232dae49</vt:lpwstr>
  </property>
  <property fmtid="{D5CDD505-2E9C-101B-9397-08002B2CF9AE}" pid="7" name="MSIP_Label_5235099e-347c-40ed-99aa-a56380e2bef0_ActionId">
    <vt:lpwstr>0c43e04b-8416-49cd-a144-46f362d83cf5</vt:lpwstr>
  </property>
  <property fmtid="{D5CDD505-2E9C-101B-9397-08002B2CF9AE}" pid="8" name="MSIP_Label_5235099e-347c-40ed-99aa-a56380e2bef0_ContentBits">
    <vt:lpwstr>0</vt:lpwstr>
  </property>
  <property fmtid="{D5CDD505-2E9C-101B-9397-08002B2CF9AE}" pid="9" name="MSIP_Label_5235099e-347c-40ed-99aa-a56380e2bef0_Tag">
    <vt:lpwstr>10, 3, 0, 1</vt:lpwstr>
  </property>
</Properties>
</file>