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1EA" w:rsidRPr="003D067D" w:rsidRDefault="00A911EA" w:rsidP="002D4EA4">
      <w:pPr>
        <w:jc w:val="both"/>
        <w:rPr>
          <w:b/>
          <w:sz w:val="44"/>
          <w:szCs w:val="44"/>
        </w:rPr>
      </w:pPr>
    </w:p>
    <w:p w:rsidR="00A911EA" w:rsidRPr="003D067D" w:rsidRDefault="00A911EA" w:rsidP="002D4EA4">
      <w:pPr>
        <w:jc w:val="both"/>
        <w:rPr>
          <w:b/>
          <w:sz w:val="44"/>
          <w:szCs w:val="44"/>
        </w:rPr>
      </w:pPr>
    </w:p>
    <w:p w:rsidR="00A911EA" w:rsidRPr="003D067D" w:rsidRDefault="00A911EA" w:rsidP="00A911EA">
      <w:pPr>
        <w:jc w:val="center"/>
        <w:rPr>
          <w:b/>
          <w:sz w:val="44"/>
          <w:szCs w:val="44"/>
        </w:rPr>
      </w:pPr>
      <w:r w:rsidRPr="003D067D">
        <w:rPr>
          <w:b/>
          <w:sz w:val="44"/>
          <w:szCs w:val="44"/>
        </w:rPr>
        <w:t>HORRY COUNTY</w:t>
      </w:r>
    </w:p>
    <w:p w:rsidR="00A911EA" w:rsidRPr="003D067D" w:rsidRDefault="00A911EA" w:rsidP="00A911EA">
      <w:pPr>
        <w:jc w:val="center"/>
        <w:rPr>
          <w:b/>
          <w:sz w:val="44"/>
          <w:szCs w:val="44"/>
        </w:rPr>
      </w:pPr>
      <w:r w:rsidRPr="003D067D">
        <w:rPr>
          <w:b/>
          <w:sz w:val="44"/>
          <w:szCs w:val="44"/>
        </w:rPr>
        <w:t>HOME</w:t>
      </w:r>
    </w:p>
    <w:p w:rsidR="00A911EA" w:rsidRPr="003D067D" w:rsidRDefault="00A911EA" w:rsidP="00A911EA">
      <w:pPr>
        <w:jc w:val="center"/>
        <w:rPr>
          <w:b/>
          <w:sz w:val="44"/>
          <w:szCs w:val="44"/>
        </w:rPr>
      </w:pPr>
      <w:r w:rsidRPr="003D067D">
        <w:rPr>
          <w:b/>
          <w:sz w:val="44"/>
          <w:szCs w:val="44"/>
        </w:rPr>
        <w:t>C</w:t>
      </w:r>
      <w:r w:rsidR="00936C23">
        <w:rPr>
          <w:b/>
          <w:sz w:val="44"/>
          <w:szCs w:val="44"/>
        </w:rPr>
        <w:t>ONSORTIUM</w:t>
      </w:r>
    </w:p>
    <w:p w:rsidR="00A911EA" w:rsidRPr="003D067D" w:rsidRDefault="009711A7" w:rsidP="009711A7">
      <w:pPr>
        <w:jc w:val="center"/>
        <w:rPr>
          <w:b/>
          <w:sz w:val="44"/>
          <w:szCs w:val="44"/>
        </w:rPr>
      </w:pPr>
      <w:r w:rsidRPr="003D067D">
        <w:rPr>
          <w:noProof/>
        </w:rPr>
        <w:drawing>
          <wp:inline distT="0" distB="0" distL="0" distR="0" wp14:anchorId="200781E6" wp14:editId="5B0F0B2D">
            <wp:extent cx="2077085" cy="2077085"/>
            <wp:effectExtent l="0" t="0" r="0" b="5715"/>
            <wp:docPr id="1" name="Picture 1" descr="HorryCount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ryCounty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7085" cy="2077085"/>
                    </a:xfrm>
                    <a:prstGeom prst="rect">
                      <a:avLst/>
                    </a:prstGeom>
                    <a:noFill/>
                    <a:ln>
                      <a:noFill/>
                    </a:ln>
                  </pic:spPr>
                </pic:pic>
              </a:graphicData>
            </a:graphic>
          </wp:inline>
        </w:drawing>
      </w:r>
    </w:p>
    <w:p w:rsidR="00A911EA" w:rsidRPr="003D067D" w:rsidRDefault="00A911EA" w:rsidP="00A911EA">
      <w:pPr>
        <w:jc w:val="center"/>
        <w:rPr>
          <w:b/>
          <w:sz w:val="44"/>
          <w:szCs w:val="44"/>
        </w:rPr>
      </w:pPr>
    </w:p>
    <w:p w:rsidR="00936C23" w:rsidRDefault="00936C23" w:rsidP="00A911EA">
      <w:pPr>
        <w:jc w:val="center"/>
        <w:rPr>
          <w:b/>
          <w:sz w:val="44"/>
          <w:szCs w:val="44"/>
        </w:rPr>
      </w:pPr>
      <w:r>
        <w:rPr>
          <w:b/>
          <w:sz w:val="44"/>
          <w:szCs w:val="44"/>
        </w:rPr>
        <w:t xml:space="preserve">RENTAL DEVELOPMENT </w:t>
      </w:r>
    </w:p>
    <w:p w:rsidR="00BC3C31" w:rsidRDefault="00936C23" w:rsidP="00A911EA">
      <w:pPr>
        <w:jc w:val="center"/>
        <w:rPr>
          <w:b/>
          <w:sz w:val="44"/>
          <w:szCs w:val="44"/>
        </w:rPr>
      </w:pPr>
      <w:r>
        <w:rPr>
          <w:b/>
          <w:sz w:val="44"/>
          <w:szCs w:val="44"/>
        </w:rPr>
        <w:t xml:space="preserve">PROJECT </w:t>
      </w:r>
      <w:r w:rsidR="00A911EA" w:rsidRPr="003D067D">
        <w:rPr>
          <w:b/>
          <w:sz w:val="44"/>
          <w:szCs w:val="44"/>
        </w:rPr>
        <w:t>APPLICATION</w:t>
      </w:r>
      <w:r w:rsidR="00BC3C31" w:rsidRPr="00BC3C31">
        <w:rPr>
          <w:b/>
          <w:sz w:val="44"/>
          <w:szCs w:val="44"/>
        </w:rPr>
        <w:t xml:space="preserve"> </w:t>
      </w:r>
      <w:r w:rsidR="00BC3C31">
        <w:rPr>
          <w:b/>
          <w:sz w:val="44"/>
          <w:szCs w:val="44"/>
        </w:rPr>
        <w:t>FOR</w:t>
      </w:r>
    </w:p>
    <w:p w:rsidR="00A911EA" w:rsidRPr="003D067D" w:rsidRDefault="00BC3C31" w:rsidP="00A911EA">
      <w:pPr>
        <w:jc w:val="center"/>
        <w:rPr>
          <w:b/>
          <w:sz w:val="44"/>
          <w:szCs w:val="44"/>
        </w:rPr>
      </w:pPr>
      <w:r>
        <w:rPr>
          <w:b/>
          <w:sz w:val="44"/>
          <w:szCs w:val="44"/>
        </w:rPr>
        <w:t xml:space="preserve">HOME </w:t>
      </w:r>
      <w:r w:rsidRPr="003D067D">
        <w:rPr>
          <w:b/>
          <w:sz w:val="44"/>
          <w:szCs w:val="44"/>
        </w:rPr>
        <w:t>FUNDING</w:t>
      </w:r>
    </w:p>
    <w:p w:rsidR="00F15732" w:rsidRPr="003D067D" w:rsidRDefault="00F15732" w:rsidP="009711A7">
      <w:pPr>
        <w:rPr>
          <w:sz w:val="32"/>
          <w:szCs w:val="32"/>
        </w:rPr>
      </w:pPr>
    </w:p>
    <w:p w:rsidR="00A911EA" w:rsidRPr="003D067D" w:rsidRDefault="00A911EA" w:rsidP="002D4EA4">
      <w:pPr>
        <w:jc w:val="both"/>
        <w:rPr>
          <w:sz w:val="28"/>
          <w:szCs w:val="28"/>
        </w:rPr>
      </w:pPr>
    </w:p>
    <w:p w:rsidR="00A911EA" w:rsidRPr="007A62D4" w:rsidRDefault="007A62D4" w:rsidP="007A62D4">
      <w:pPr>
        <w:jc w:val="center"/>
        <w:rPr>
          <w:i/>
          <w:sz w:val="28"/>
          <w:szCs w:val="28"/>
        </w:rPr>
      </w:pPr>
      <w:r w:rsidRPr="007A62D4">
        <w:rPr>
          <w:i/>
          <w:sz w:val="28"/>
          <w:szCs w:val="28"/>
        </w:rPr>
        <w:t>Updated</w:t>
      </w:r>
      <w:r w:rsidR="00A911EA" w:rsidRPr="007A62D4">
        <w:rPr>
          <w:i/>
          <w:sz w:val="28"/>
          <w:szCs w:val="28"/>
        </w:rPr>
        <w:t xml:space="preserve"> </w:t>
      </w:r>
      <w:r w:rsidR="00FD3723">
        <w:rPr>
          <w:i/>
          <w:sz w:val="28"/>
          <w:szCs w:val="28"/>
        </w:rPr>
        <w:t xml:space="preserve">September </w:t>
      </w:r>
      <w:r w:rsidR="00256D07">
        <w:rPr>
          <w:i/>
          <w:sz w:val="28"/>
          <w:szCs w:val="28"/>
        </w:rPr>
        <w:t>24</w:t>
      </w:r>
      <w:bookmarkStart w:id="0" w:name="_GoBack"/>
      <w:bookmarkEnd w:id="0"/>
      <w:r w:rsidR="00A911EA" w:rsidRPr="007A62D4">
        <w:rPr>
          <w:i/>
          <w:sz w:val="28"/>
          <w:szCs w:val="28"/>
        </w:rPr>
        <w:t>, 20</w:t>
      </w:r>
      <w:r w:rsidR="00936C23" w:rsidRPr="007A62D4">
        <w:rPr>
          <w:i/>
          <w:sz w:val="28"/>
          <w:szCs w:val="28"/>
        </w:rPr>
        <w:t>25</w:t>
      </w:r>
    </w:p>
    <w:p w:rsidR="00A911EA" w:rsidRPr="003D067D" w:rsidRDefault="00A911EA" w:rsidP="002D4EA4">
      <w:pPr>
        <w:jc w:val="both"/>
        <w:rPr>
          <w:sz w:val="28"/>
          <w:szCs w:val="28"/>
        </w:rPr>
      </w:pPr>
    </w:p>
    <w:p w:rsidR="00A911EA" w:rsidRPr="003D067D" w:rsidRDefault="00A911EA" w:rsidP="002D4EA4">
      <w:pPr>
        <w:jc w:val="both"/>
      </w:pPr>
    </w:p>
    <w:p w:rsidR="009711A7" w:rsidRPr="00936C23" w:rsidRDefault="00A80720" w:rsidP="002D4EA4">
      <w:pPr>
        <w:jc w:val="both"/>
        <w:rPr>
          <w:b/>
          <w:u w:val="single"/>
        </w:rPr>
      </w:pPr>
      <w:r w:rsidRPr="00936C23">
        <w:rPr>
          <w:b/>
          <w:u w:val="single"/>
        </w:rPr>
        <w:lastRenderedPageBreak/>
        <w:t>Overview</w:t>
      </w:r>
    </w:p>
    <w:p w:rsidR="009F2EE4" w:rsidRPr="00F50C67" w:rsidRDefault="00C31862" w:rsidP="009F2EE4">
      <w:pPr>
        <w:jc w:val="both"/>
      </w:pPr>
      <w:r w:rsidRPr="00936C23">
        <w:t xml:space="preserve">These guidelines serve as </w:t>
      </w:r>
      <w:r w:rsidR="00076B4D" w:rsidRPr="00936C23">
        <w:t>the framework for applicants submitt</w:t>
      </w:r>
      <w:r w:rsidRPr="00936C23">
        <w:t>ing an application for</w:t>
      </w:r>
      <w:r w:rsidR="00936C23" w:rsidRPr="00936C23">
        <w:t xml:space="preserve"> </w:t>
      </w:r>
      <w:r w:rsidRPr="00936C23">
        <w:t xml:space="preserve">HOME </w:t>
      </w:r>
      <w:r w:rsidR="00D36ECA" w:rsidRPr="00936C23">
        <w:t xml:space="preserve">Investment Partnership </w:t>
      </w:r>
      <w:r w:rsidRPr="00936C23">
        <w:t>Program</w:t>
      </w:r>
      <w:r w:rsidR="00D36ECA" w:rsidRPr="00936C23">
        <w:t xml:space="preserve"> (HOME)</w:t>
      </w:r>
      <w:r w:rsidRPr="00936C23">
        <w:t xml:space="preserve"> </w:t>
      </w:r>
      <w:r w:rsidR="00DB034B" w:rsidRPr="00936C23">
        <w:t xml:space="preserve">funding </w:t>
      </w:r>
      <w:r w:rsidR="00936C23" w:rsidRPr="00936C23">
        <w:t>for</w:t>
      </w:r>
      <w:r w:rsidR="009F2EE4">
        <w:t xml:space="preserve"> a rental development project. </w:t>
      </w:r>
      <w:r w:rsidR="00D36ECA" w:rsidRPr="00936C23">
        <w:t xml:space="preserve"> </w:t>
      </w:r>
      <w:r w:rsidR="009F2EE4" w:rsidRPr="00F50C67">
        <w:t>The HOME program was created under Title II of the Cranston-Gonzalez National Affordable Housing Act of 1990. The Federal implementing regulations for the HOME program are located at 24 CFR Part 92, which is also referred to as the HOME Final Rule. The HOME Program provides formula grants to states and local jurisdictions to provide decent affordable housing to lower-income households, expand the capacity of nonprofit housing providers, strengthen the ability of state and local governments to provide housing, and to leverage private sector participation in the creation and retention of affordable housing. A wide range of activities are funded through the HOME program, including new construction and rehabilitation of rental units, new construction and rehabilitation of homeownership units, down payment assistance, owner-occupied rehabilitation, and tenant based rental assistance.</w:t>
      </w:r>
    </w:p>
    <w:p w:rsidR="009F2EE4" w:rsidRPr="00F50C67" w:rsidRDefault="009F2EE4" w:rsidP="009F2EE4">
      <w:pPr>
        <w:jc w:val="both"/>
      </w:pPr>
      <w:r w:rsidRPr="00F50C67">
        <w:t xml:space="preserve">The Horry County HOME Consortium (HCHC) was established to promote partnerships among HUD and other federal entities, county/local governments, and those in the nonprofit and for-profit sectors who build, own, manage, finance, and support affordable housing initiatives. A consortium is a group of local governments that partner together to receive HOME funds as a single HUD entitlement grantee. Member jurisdictions of HCHC include Georgetown, Horry, and Williamsburg Counties, as well as the municipalities of Myrtle Beach, Conway, Atlantic Beach, Aynor, Loris, Georgetown, Andrews, Kingstree, Hemingway, Stuckey, Lane, and Greeleyville. Horry County serves as the Participating Jurisdiction for the Consortium, administering the program on behalf of its member jurisdictions.  </w:t>
      </w:r>
    </w:p>
    <w:p w:rsidR="00D36ECA" w:rsidRPr="00936C23" w:rsidRDefault="00D36ECA" w:rsidP="002D4EA4">
      <w:pPr>
        <w:jc w:val="both"/>
        <w:rPr>
          <w:highlight w:val="yellow"/>
        </w:rPr>
      </w:pPr>
    </w:p>
    <w:p w:rsidR="00D36ECA" w:rsidRPr="00936C23" w:rsidRDefault="00437645" w:rsidP="00D36ECA">
      <w:pPr>
        <w:jc w:val="both"/>
        <w:rPr>
          <w:b/>
          <w:u w:val="single"/>
        </w:rPr>
      </w:pPr>
      <w:r>
        <w:rPr>
          <w:b/>
          <w:u w:val="single"/>
        </w:rPr>
        <w:t>H</w:t>
      </w:r>
      <w:r w:rsidR="0092359B">
        <w:rPr>
          <w:b/>
          <w:u w:val="single"/>
        </w:rPr>
        <w:t>OME Project Eligibility</w:t>
      </w:r>
      <w:r w:rsidR="00D36ECA" w:rsidRPr="00936C23">
        <w:rPr>
          <w:b/>
          <w:u w:val="single"/>
        </w:rPr>
        <w:t xml:space="preserve"> </w:t>
      </w:r>
    </w:p>
    <w:p w:rsidR="003B01D4" w:rsidRDefault="0092359B" w:rsidP="003B01D4">
      <w:pPr>
        <w:jc w:val="both"/>
        <w:rPr>
          <w:rFonts w:ascii="Calibri" w:eastAsia="Calibri" w:hAnsi="Calibri" w:cs="Times New Roman"/>
        </w:rPr>
      </w:pPr>
      <w:r w:rsidRPr="0092359B">
        <w:rPr>
          <w:rFonts w:ascii="Calibri" w:eastAsia="Calibri" w:hAnsi="Calibri" w:cs="Times New Roman"/>
        </w:rPr>
        <w:t xml:space="preserve">The following sections provide basic instructions to complete the application for HOME funding. Before completing an application, it is recommended that you review the 2023-2027 Horry County HOME Consortium Consolidated Plan to determine whether your project is eligible and meets an identified </w:t>
      </w:r>
      <w:r w:rsidR="0069638B">
        <w:rPr>
          <w:rFonts w:ascii="Calibri" w:eastAsia="Calibri" w:hAnsi="Calibri" w:cs="Times New Roman"/>
        </w:rPr>
        <w:t xml:space="preserve">affordable rental housing </w:t>
      </w:r>
      <w:r w:rsidRPr="0092359B">
        <w:rPr>
          <w:rFonts w:ascii="Calibri" w:eastAsia="Calibri" w:hAnsi="Calibri" w:cs="Times New Roman"/>
        </w:rPr>
        <w:t>need.</w:t>
      </w:r>
      <w:r w:rsidR="003B01D4">
        <w:rPr>
          <w:rFonts w:ascii="Calibri" w:eastAsia="Calibri" w:hAnsi="Calibri" w:cs="Times New Roman"/>
        </w:rPr>
        <w:t xml:space="preserve"> The Consolidated Plan is available on Horry County Community Development’s website:</w:t>
      </w:r>
    </w:p>
    <w:p w:rsidR="003B01D4" w:rsidRDefault="00256D07" w:rsidP="003B01D4">
      <w:pPr>
        <w:jc w:val="both"/>
        <w:rPr>
          <w:rFonts w:ascii="Calibri" w:eastAsia="Calibri" w:hAnsi="Calibri" w:cs="Times New Roman"/>
        </w:rPr>
      </w:pPr>
      <w:hyperlink r:id="rId9" w:history="1">
        <w:r w:rsidR="003B01D4" w:rsidRPr="00E2643C">
          <w:rPr>
            <w:rStyle w:val="Hyperlink"/>
            <w:rFonts w:ascii="Calibri" w:eastAsia="Calibri" w:hAnsi="Calibri" w:cs="Times New Roman"/>
          </w:rPr>
          <w:t>https://www.horrycountysc.gov/departments/community-development/public-notices/</w:t>
        </w:r>
      </w:hyperlink>
    </w:p>
    <w:p w:rsidR="0092359B" w:rsidRDefault="0092359B" w:rsidP="003B01D4">
      <w:pPr>
        <w:jc w:val="both"/>
        <w:rPr>
          <w:rFonts w:ascii="Calibri" w:eastAsia="Calibri" w:hAnsi="Calibri" w:cs="Times New Roman"/>
        </w:rPr>
      </w:pPr>
      <w:r w:rsidRPr="0092359B">
        <w:rPr>
          <w:rFonts w:ascii="Calibri" w:eastAsia="Calibri" w:hAnsi="Calibri" w:cs="Times New Roman"/>
        </w:rPr>
        <w:t>Horry County is se</w:t>
      </w:r>
      <w:r w:rsidR="00E77E02">
        <w:rPr>
          <w:rFonts w:ascii="Calibri" w:eastAsia="Calibri" w:hAnsi="Calibri" w:cs="Times New Roman"/>
        </w:rPr>
        <w:t>eking shovel-ready affordable rental</w:t>
      </w:r>
      <w:r w:rsidRPr="0092359B">
        <w:rPr>
          <w:rFonts w:ascii="Calibri" w:eastAsia="Calibri" w:hAnsi="Calibri" w:cs="Times New Roman"/>
        </w:rPr>
        <w:t xml:space="preserve"> projects that can begin construction quickly. A table at the end of these instructions provides </w:t>
      </w:r>
      <w:r w:rsidR="003B01D4">
        <w:rPr>
          <w:rFonts w:ascii="Calibri" w:eastAsia="Calibri" w:hAnsi="Calibri" w:cs="Times New Roman"/>
        </w:rPr>
        <w:t>the criteria</w:t>
      </w:r>
      <w:r w:rsidRPr="0092359B">
        <w:rPr>
          <w:rFonts w:ascii="Calibri" w:eastAsia="Calibri" w:hAnsi="Calibri" w:cs="Times New Roman"/>
        </w:rPr>
        <w:t xml:space="preserve"> for project </w:t>
      </w:r>
      <w:r w:rsidR="003B01D4">
        <w:rPr>
          <w:rFonts w:ascii="Calibri" w:eastAsia="Calibri" w:hAnsi="Calibri" w:cs="Times New Roman"/>
        </w:rPr>
        <w:t>evaluation</w:t>
      </w:r>
      <w:r w:rsidRPr="0092359B">
        <w:rPr>
          <w:rFonts w:ascii="Calibri" w:eastAsia="Calibri" w:hAnsi="Calibri" w:cs="Times New Roman"/>
        </w:rPr>
        <w:t xml:space="preserve">, so that you may determine </w:t>
      </w:r>
      <w:r w:rsidR="003B01D4">
        <w:rPr>
          <w:rFonts w:ascii="Calibri" w:eastAsia="Calibri" w:hAnsi="Calibri" w:cs="Times New Roman"/>
        </w:rPr>
        <w:t>the feasibility of y</w:t>
      </w:r>
      <w:r w:rsidRPr="0092359B">
        <w:rPr>
          <w:rFonts w:ascii="Calibri" w:eastAsia="Calibri" w:hAnsi="Calibri" w:cs="Times New Roman"/>
        </w:rPr>
        <w:t xml:space="preserve">our application will be when reviewed by staff and committee members. </w:t>
      </w:r>
    </w:p>
    <w:p w:rsidR="003B01D4" w:rsidRDefault="003B01D4" w:rsidP="003B01D4">
      <w:pPr>
        <w:jc w:val="both"/>
        <w:rPr>
          <w:rFonts w:ascii="Calibri" w:eastAsia="Calibri" w:hAnsi="Calibri" w:cs="Times New Roman"/>
          <w:u w:val="single"/>
        </w:rPr>
      </w:pPr>
    </w:p>
    <w:p w:rsidR="0092359B" w:rsidRPr="003B01D4" w:rsidRDefault="0092359B" w:rsidP="003B01D4">
      <w:pPr>
        <w:jc w:val="both"/>
        <w:rPr>
          <w:b/>
          <w:u w:val="single"/>
        </w:rPr>
      </w:pPr>
      <w:r w:rsidRPr="003B01D4">
        <w:rPr>
          <w:b/>
          <w:u w:val="single"/>
        </w:rPr>
        <w:t>Applicant Criteria</w:t>
      </w:r>
    </w:p>
    <w:p w:rsidR="0092359B" w:rsidRPr="0092359B" w:rsidRDefault="0092359B" w:rsidP="003B01D4">
      <w:pPr>
        <w:jc w:val="both"/>
        <w:rPr>
          <w:rFonts w:ascii="Calibri" w:eastAsia="Calibri" w:hAnsi="Calibri" w:cs="Times New Roman"/>
        </w:rPr>
      </w:pPr>
      <w:r w:rsidRPr="0092359B">
        <w:rPr>
          <w:rFonts w:ascii="Calibri" w:eastAsia="Calibri" w:hAnsi="Calibri" w:cs="Times New Roman"/>
        </w:rPr>
        <w:t xml:space="preserve">Eligible applicants for HOME assistance include non-profit organizations, Community Housing Development Organizations (CHDOs), for-profit organizations, partnerships, and local governments. Any organization, developer(s), general partners(s), or managing member(s) will be automatically disqualified if any of the following issues of noncompliance are demonstrated: </w:t>
      </w:r>
    </w:p>
    <w:p w:rsidR="0092359B" w:rsidRPr="0092359B" w:rsidRDefault="0092359B" w:rsidP="0092359B">
      <w:pPr>
        <w:numPr>
          <w:ilvl w:val="0"/>
          <w:numId w:val="43"/>
        </w:numPr>
        <w:contextualSpacing/>
        <w:jc w:val="both"/>
        <w:rPr>
          <w:rFonts w:ascii="Calibri" w:eastAsia="Calibri" w:hAnsi="Calibri" w:cs="Times New Roman"/>
        </w:rPr>
      </w:pPr>
      <w:r w:rsidRPr="0092359B">
        <w:rPr>
          <w:rFonts w:ascii="Calibri" w:eastAsia="Calibri" w:hAnsi="Calibri" w:cs="Times New Roman"/>
        </w:rPr>
        <w:t xml:space="preserve">Uncorrected non-compliance violations with the County  </w:t>
      </w:r>
    </w:p>
    <w:p w:rsidR="0092359B" w:rsidRPr="0092359B" w:rsidRDefault="0092359B" w:rsidP="0092359B">
      <w:pPr>
        <w:numPr>
          <w:ilvl w:val="0"/>
          <w:numId w:val="43"/>
        </w:numPr>
        <w:contextualSpacing/>
        <w:jc w:val="both"/>
        <w:rPr>
          <w:rFonts w:ascii="Calibri" w:eastAsia="Calibri" w:hAnsi="Calibri" w:cs="Times New Roman"/>
        </w:rPr>
      </w:pPr>
      <w:r w:rsidRPr="0092359B">
        <w:rPr>
          <w:rFonts w:ascii="Calibri" w:eastAsia="Calibri" w:hAnsi="Calibri" w:cs="Times New Roman"/>
        </w:rPr>
        <w:lastRenderedPageBreak/>
        <w:t xml:space="preserve">Not in good standing with other County administered programs (which includes payments due to the County such as late fees, late loan payments, etc.) </w:t>
      </w:r>
    </w:p>
    <w:p w:rsidR="0092359B" w:rsidRDefault="0092359B" w:rsidP="0092359B">
      <w:pPr>
        <w:numPr>
          <w:ilvl w:val="0"/>
          <w:numId w:val="43"/>
        </w:numPr>
        <w:contextualSpacing/>
        <w:jc w:val="both"/>
        <w:rPr>
          <w:rFonts w:ascii="Calibri" w:eastAsia="Calibri" w:hAnsi="Calibri" w:cs="Times New Roman"/>
        </w:rPr>
      </w:pPr>
      <w:r w:rsidRPr="0092359B">
        <w:rPr>
          <w:rFonts w:ascii="Calibri" w:eastAsia="Calibri" w:hAnsi="Calibri" w:cs="Times New Roman"/>
        </w:rPr>
        <w:t>Debarred from participation in other federal programs (i.e. HUD, RHS, CDBG, HOPWA, ESG,</w:t>
      </w:r>
      <w:r w:rsidR="0069638B">
        <w:rPr>
          <w:rFonts w:ascii="Calibri" w:eastAsia="Calibri" w:hAnsi="Calibri" w:cs="Times New Roman"/>
        </w:rPr>
        <w:t xml:space="preserve"> USDA,</w:t>
      </w:r>
      <w:r w:rsidRPr="0092359B">
        <w:rPr>
          <w:rFonts w:ascii="Calibri" w:eastAsia="Calibri" w:hAnsi="Calibri" w:cs="Times New Roman"/>
        </w:rPr>
        <w:t xml:space="preserve"> FHLB, etc.) as well as any other County administered programs </w:t>
      </w:r>
    </w:p>
    <w:p w:rsidR="003B01D4" w:rsidRPr="0092359B" w:rsidRDefault="003B01D4" w:rsidP="003B01D4">
      <w:pPr>
        <w:ind w:left="1080"/>
        <w:contextualSpacing/>
        <w:jc w:val="both"/>
        <w:rPr>
          <w:rFonts w:ascii="Calibri" w:eastAsia="Calibri" w:hAnsi="Calibri" w:cs="Times New Roman"/>
        </w:rPr>
      </w:pPr>
    </w:p>
    <w:p w:rsidR="0092359B" w:rsidRDefault="0092359B" w:rsidP="0092359B">
      <w:pPr>
        <w:jc w:val="both"/>
        <w:rPr>
          <w:rFonts w:ascii="Calibri" w:eastAsia="Calibri" w:hAnsi="Calibri" w:cs="Times New Roman"/>
        </w:rPr>
      </w:pPr>
      <w:r w:rsidRPr="0092359B">
        <w:rPr>
          <w:rFonts w:ascii="Calibri" w:eastAsia="Calibri" w:hAnsi="Calibri" w:cs="Times New Roman"/>
        </w:rPr>
        <w:t>The County has sole discretion in the determination of non-compliance and it is not subject to interpretation (appeal) or final resolution of the non-compliance violation.</w:t>
      </w:r>
    </w:p>
    <w:p w:rsidR="003B01D4" w:rsidRPr="0092359B" w:rsidRDefault="003B01D4" w:rsidP="0092359B">
      <w:pPr>
        <w:jc w:val="both"/>
        <w:rPr>
          <w:rFonts w:ascii="Calibri" w:eastAsia="Calibri" w:hAnsi="Calibri" w:cs="Times New Roman"/>
        </w:rPr>
      </w:pPr>
    </w:p>
    <w:p w:rsidR="0092359B" w:rsidRPr="003B01D4" w:rsidRDefault="0092359B" w:rsidP="0092359B">
      <w:pPr>
        <w:widowControl w:val="0"/>
        <w:jc w:val="both"/>
        <w:rPr>
          <w:rFonts w:ascii="Calibri" w:eastAsia="Calibri" w:hAnsi="Calibri" w:cs="Times New Roman"/>
          <w:b/>
          <w:u w:val="single"/>
        </w:rPr>
      </w:pPr>
      <w:r w:rsidRPr="003B01D4">
        <w:rPr>
          <w:rFonts w:ascii="Calibri" w:eastAsia="Calibri" w:hAnsi="Calibri" w:cs="Times New Roman"/>
          <w:b/>
          <w:u w:val="single"/>
        </w:rPr>
        <w:t>Project Criteria</w:t>
      </w:r>
    </w:p>
    <w:p w:rsidR="0092359B" w:rsidRPr="0092359B" w:rsidRDefault="0092359B" w:rsidP="0092359B">
      <w:pPr>
        <w:jc w:val="both"/>
        <w:rPr>
          <w:rFonts w:ascii="Calibri" w:eastAsia="Calibri" w:hAnsi="Calibri" w:cs="Times New Roman"/>
        </w:rPr>
      </w:pPr>
      <w:r w:rsidRPr="0092359B">
        <w:rPr>
          <w:rFonts w:ascii="Calibri" w:eastAsia="Calibri" w:hAnsi="Calibri" w:cs="Times New Roman"/>
        </w:rPr>
        <w:t xml:space="preserve">Eligible projects for this application include new construction </w:t>
      </w:r>
      <w:r>
        <w:rPr>
          <w:rFonts w:ascii="Calibri" w:eastAsia="Calibri" w:hAnsi="Calibri" w:cs="Times New Roman"/>
        </w:rPr>
        <w:t xml:space="preserve">and rehabilitation </w:t>
      </w:r>
      <w:r w:rsidRPr="0092359B">
        <w:rPr>
          <w:rFonts w:ascii="Calibri" w:eastAsia="Calibri" w:hAnsi="Calibri" w:cs="Times New Roman"/>
        </w:rPr>
        <w:t xml:space="preserve">of </w:t>
      </w:r>
      <w:r>
        <w:rPr>
          <w:rFonts w:ascii="Calibri" w:eastAsia="Calibri" w:hAnsi="Calibri" w:cs="Times New Roman"/>
        </w:rPr>
        <w:t>rental units for occupancy by h</w:t>
      </w:r>
      <w:r w:rsidR="00E77E02">
        <w:rPr>
          <w:rFonts w:ascii="Calibri" w:eastAsia="Calibri" w:hAnsi="Calibri" w:cs="Times New Roman"/>
        </w:rPr>
        <w:t>ouseholds that are at or below 6</w:t>
      </w:r>
      <w:r>
        <w:rPr>
          <w:rFonts w:ascii="Calibri" w:eastAsia="Calibri" w:hAnsi="Calibri" w:cs="Times New Roman"/>
        </w:rPr>
        <w:t>0% AMI</w:t>
      </w:r>
      <w:r w:rsidRPr="0092359B">
        <w:rPr>
          <w:rFonts w:ascii="Calibri" w:eastAsia="Calibri" w:hAnsi="Calibri" w:cs="Times New Roman"/>
        </w:rPr>
        <w:t xml:space="preserve">. The following project criteria must be met to be eligible for funding: </w:t>
      </w:r>
    </w:p>
    <w:p w:rsidR="0092359B" w:rsidRPr="0092359B" w:rsidRDefault="0092359B" w:rsidP="0092359B">
      <w:pPr>
        <w:numPr>
          <w:ilvl w:val="0"/>
          <w:numId w:val="42"/>
        </w:numPr>
        <w:contextualSpacing/>
        <w:jc w:val="both"/>
        <w:rPr>
          <w:rFonts w:ascii="Calibri" w:eastAsia="Calibri" w:hAnsi="Calibri" w:cs="Times New Roman"/>
        </w:rPr>
      </w:pPr>
      <w:r w:rsidRPr="0092359B">
        <w:rPr>
          <w:rFonts w:ascii="Calibri" w:eastAsia="Calibri" w:hAnsi="Calibri" w:cs="Times New Roman"/>
        </w:rPr>
        <w:t>Applicants must own the land for their pro</w:t>
      </w:r>
      <w:r>
        <w:rPr>
          <w:rFonts w:ascii="Calibri" w:eastAsia="Calibri" w:hAnsi="Calibri" w:cs="Times New Roman"/>
        </w:rPr>
        <w:t>ject at the time of application.</w:t>
      </w:r>
    </w:p>
    <w:p w:rsidR="0092359B" w:rsidRPr="0092359B" w:rsidRDefault="0092359B" w:rsidP="0092359B">
      <w:pPr>
        <w:numPr>
          <w:ilvl w:val="0"/>
          <w:numId w:val="42"/>
        </w:numPr>
        <w:contextualSpacing/>
        <w:jc w:val="both"/>
        <w:rPr>
          <w:rFonts w:ascii="Calibri" w:eastAsia="Calibri" w:hAnsi="Calibri" w:cs="Times New Roman"/>
        </w:rPr>
      </w:pPr>
      <w:r w:rsidRPr="0092359B">
        <w:rPr>
          <w:rFonts w:ascii="Calibri" w:eastAsia="Calibri" w:hAnsi="Calibri" w:cs="Times New Roman"/>
        </w:rPr>
        <w:t xml:space="preserve">The project must demonstrate the ability to </w:t>
      </w:r>
      <w:r>
        <w:rPr>
          <w:rFonts w:ascii="Calibri" w:eastAsia="Calibri" w:hAnsi="Calibri" w:cs="Times New Roman"/>
        </w:rPr>
        <w:t>begin construction within nine</w:t>
      </w:r>
      <w:r w:rsidRPr="0092359B">
        <w:rPr>
          <w:rFonts w:ascii="Calibri" w:eastAsia="Calibri" w:hAnsi="Calibri" w:cs="Times New Roman"/>
        </w:rPr>
        <w:t xml:space="preserve"> months.</w:t>
      </w:r>
    </w:p>
    <w:p w:rsidR="0092359B" w:rsidRPr="0092359B" w:rsidRDefault="0092359B" w:rsidP="0092359B">
      <w:pPr>
        <w:numPr>
          <w:ilvl w:val="0"/>
          <w:numId w:val="42"/>
        </w:numPr>
        <w:contextualSpacing/>
        <w:jc w:val="both"/>
        <w:rPr>
          <w:rFonts w:ascii="Calibri" w:eastAsia="Calibri" w:hAnsi="Calibri" w:cs="Times New Roman"/>
        </w:rPr>
      </w:pPr>
      <w:r w:rsidRPr="0092359B">
        <w:rPr>
          <w:rFonts w:ascii="Calibri" w:eastAsia="Calibri" w:hAnsi="Calibri" w:cs="Times New Roman"/>
        </w:rPr>
        <w:t>The project site shall not be located within a floodplain or wetland area.</w:t>
      </w:r>
    </w:p>
    <w:p w:rsidR="0092359B" w:rsidRDefault="0092359B" w:rsidP="0092359B">
      <w:pPr>
        <w:numPr>
          <w:ilvl w:val="0"/>
          <w:numId w:val="42"/>
        </w:numPr>
        <w:contextualSpacing/>
        <w:jc w:val="both"/>
        <w:rPr>
          <w:rFonts w:ascii="Calibri" w:eastAsia="Calibri" w:hAnsi="Calibri" w:cs="Times New Roman"/>
        </w:rPr>
      </w:pPr>
      <w:r w:rsidRPr="0092359B">
        <w:rPr>
          <w:rFonts w:ascii="Calibri" w:eastAsia="Calibri" w:hAnsi="Calibri" w:cs="Times New Roman"/>
        </w:rPr>
        <w:t xml:space="preserve">The project must benefit </w:t>
      </w:r>
      <w:r>
        <w:rPr>
          <w:rFonts w:ascii="Calibri" w:eastAsia="Calibri" w:hAnsi="Calibri" w:cs="Times New Roman"/>
        </w:rPr>
        <w:t>renter households</w:t>
      </w:r>
      <w:r w:rsidRPr="0092359B">
        <w:rPr>
          <w:rFonts w:ascii="Calibri" w:eastAsia="Calibri" w:hAnsi="Calibri" w:cs="Times New Roman"/>
        </w:rPr>
        <w:t xml:space="preserve"> who are below the HU</w:t>
      </w:r>
      <w:r w:rsidR="00E77E02">
        <w:rPr>
          <w:rFonts w:ascii="Calibri" w:eastAsia="Calibri" w:hAnsi="Calibri" w:cs="Times New Roman"/>
        </w:rPr>
        <w:t>D 6</w:t>
      </w:r>
      <w:r w:rsidRPr="0092359B">
        <w:rPr>
          <w:rFonts w:ascii="Calibri" w:eastAsia="Calibri" w:hAnsi="Calibri" w:cs="Times New Roman"/>
        </w:rPr>
        <w:t>0% Area Median Income (AMI) threshold (see Appendix A).</w:t>
      </w:r>
    </w:p>
    <w:p w:rsidR="005B34AC" w:rsidRDefault="005B34AC" w:rsidP="005B34AC">
      <w:pPr>
        <w:numPr>
          <w:ilvl w:val="0"/>
          <w:numId w:val="42"/>
        </w:numPr>
        <w:contextualSpacing/>
        <w:jc w:val="both"/>
        <w:rPr>
          <w:rFonts w:ascii="Calibri" w:eastAsia="Calibri" w:hAnsi="Calibri" w:cs="Times New Roman"/>
        </w:rPr>
      </w:pPr>
      <w:r w:rsidRPr="00DA3D91">
        <w:rPr>
          <w:rFonts w:ascii="Calibri" w:eastAsia="Calibri" w:hAnsi="Calibri" w:cs="Times New Roman"/>
        </w:rPr>
        <w:t>Rental</w:t>
      </w:r>
      <w:r w:rsidRPr="0092359B">
        <w:rPr>
          <w:rFonts w:ascii="Calibri" w:eastAsia="Calibri" w:hAnsi="Calibri" w:cs="Times New Roman"/>
        </w:rPr>
        <w:t xml:space="preserve"> housing units </w:t>
      </w:r>
      <w:r w:rsidRPr="00DA3D91">
        <w:rPr>
          <w:rFonts w:ascii="Calibri" w:eastAsia="Calibri" w:hAnsi="Calibri" w:cs="Times New Roman"/>
        </w:rPr>
        <w:t xml:space="preserve">are subject to </w:t>
      </w:r>
      <w:r>
        <w:rPr>
          <w:rFonts w:ascii="Calibri" w:eastAsia="Calibri" w:hAnsi="Calibri" w:cs="Times New Roman"/>
        </w:rPr>
        <w:t>HOME rent</w:t>
      </w:r>
      <w:r w:rsidRPr="00DA3D91">
        <w:rPr>
          <w:rFonts w:ascii="Calibri" w:eastAsia="Calibri" w:hAnsi="Calibri" w:cs="Times New Roman"/>
        </w:rPr>
        <w:t xml:space="preserve"> limits according to the number of bedrooms in a HOME-assisted unit </w:t>
      </w:r>
      <w:r>
        <w:rPr>
          <w:rFonts w:ascii="Calibri" w:eastAsia="Calibri" w:hAnsi="Calibri" w:cs="Times New Roman"/>
        </w:rPr>
        <w:t>(see Appendix B</w:t>
      </w:r>
      <w:r w:rsidRPr="0092359B">
        <w:rPr>
          <w:rFonts w:ascii="Calibri" w:eastAsia="Calibri" w:hAnsi="Calibri" w:cs="Times New Roman"/>
        </w:rPr>
        <w:t>).</w:t>
      </w:r>
    </w:p>
    <w:p w:rsidR="005B34AC" w:rsidRPr="0092359B" w:rsidRDefault="005B34AC" w:rsidP="005B34AC">
      <w:pPr>
        <w:numPr>
          <w:ilvl w:val="0"/>
          <w:numId w:val="42"/>
        </w:numPr>
        <w:contextualSpacing/>
        <w:jc w:val="both"/>
        <w:rPr>
          <w:rFonts w:ascii="Calibri" w:eastAsia="Calibri" w:hAnsi="Calibri" w:cs="Times New Roman"/>
        </w:rPr>
      </w:pPr>
      <w:r w:rsidRPr="0092359B">
        <w:rPr>
          <w:rFonts w:ascii="Calibri" w:eastAsia="Calibri" w:hAnsi="Calibri" w:cs="Times New Roman"/>
        </w:rPr>
        <w:t xml:space="preserve">All projects must </w:t>
      </w:r>
      <w:r w:rsidRPr="005B34AC">
        <w:rPr>
          <w:rFonts w:ascii="Calibri" w:eastAsia="Calibri" w:hAnsi="Calibri" w:cs="Times New Roman"/>
        </w:rPr>
        <w:t>satisfy a minimum period of affordability to households at 60% AMI and below (see Appendix C), and</w:t>
      </w:r>
      <w:r w:rsidRPr="0092359B">
        <w:rPr>
          <w:rFonts w:ascii="Calibri" w:eastAsia="Calibri" w:hAnsi="Calibri" w:cs="Times New Roman"/>
        </w:rPr>
        <w:t xml:space="preserve"> will be sec</w:t>
      </w:r>
      <w:r>
        <w:rPr>
          <w:rFonts w:ascii="Calibri" w:eastAsia="Calibri" w:hAnsi="Calibri" w:cs="Times New Roman"/>
        </w:rPr>
        <w:t>ured by a Restrictive Covenant and Promissory Note.</w:t>
      </w:r>
    </w:p>
    <w:p w:rsidR="0092359B" w:rsidRPr="0092359B" w:rsidRDefault="00DA3D91" w:rsidP="0092359B">
      <w:pPr>
        <w:numPr>
          <w:ilvl w:val="0"/>
          <w:numId w:val="42"/>
        </w:numPr>
        <w:contextualSpacing/>
        <w:jc w:val="both"/>
        <w:rPr>
          <w:rFonts w:ascii="Calibri" w:eastAsia="Calibri" w:hAnsi="Calibri" w:cs="Times New Roman"/>
        </w:rPr>
      </w:pPr>
      <w:r w:rsidRPr="00DA3D91">
        <w:rPr>
          <w:rFonts w:ascii="Calibri" w:eastAsia="Calibri" w:hAnsi="Calibri" w:cs="Times New Roman"/>
        </w:rPr>
        <w:t>Rental</w:t>
      </w:r>
      <w:r w:rsidR="0092359B" w:rsidRPr="0092359B">
        <w:rPr>
          <w:rFonts w:ascii="Calibri" w:eastAsia="Calibri" w:hAnsi="Calibri" w:cs="Times New Roman"/>
        </w:rPr>
        <w:t xml:space="preserve"> housing units </w:t>
      </w:r>
      <w:r w:rsidRPr="00DA3D91">
        <w:rPr>
          <w:rFonts w:ascii="Calibri" w:eastAsia="Calibri" w:hAnsi="Calibri" w:cs="Times New Roman"/>
        </w:rPr>
        <w:t xml:space="preserve">are subject to Consortium unit subsidy limits according to the number of bedrooms in a HOME-assisted unit </w:t>
      </w:r>
      <w:r w:rsidR="00FD3723">
        <w:rPr>
          <w:rFonts w:ascii="Calibri" w:eastAsia="Calibri" w:hAnsi="Calibri" w:cs="Times New Roman"/>
        </w:rPr>
        <w:t xml:space="preserve">(see Appendix </w:t>
      </w:r>
      <w:r w:rsidR="005B34AC">
        <w:rPr>
          <w:rFonts w:ascii="Calibri" w:eastAsia="Calibri" w:hAnsi="Calibri" w:cs="Times New Roman"/>
        </w:rPr>
        <w:t>D</w:t>
      </w:r>
      <w:r w:rsidR="0092359B" w:rsidRPr="0092359B">
        <w:rPr>
          <w:rFonts w:ascii="Calibri" w:eastAsia="Calibri" w:hAnsi="Calibri" w:cs="Times New Roman"/>
        </w:rPr>
        <w:t>).</w:t>
      </w:r>
    </w:p>
    <w:p w:rsidR="0092359B" w:rsidRPr="0092359B" w:rsidRDefault="0092359B" w:rsidP="0092359B">
      <w:pPr>
        <w:numPr>
          <w:ilvl w:val="0"/>
          <w:numId w:val="42"/>
        </w:numPr>
        <w:contextualSpacing/>
        <w:jc w:val="both"/>
        <w:rPr>
          <w:rFonts w:ascii="Calibri" w:eastAsia="Calibri" w:hAnsi="Calibri" w:cs="Times New Roman"/>
        </w:rPr>
      </w:pPr>
      <w:r w:rsidRPr="0092359B">
        <w:rPr>
          <w:rFonts w:ascii="Calibri" w:eastAsia="Calibri" w:hAnsi="Calibri" w:cs="Times New Roman"/>
        </w:rPr>
        <w:t>Completed housing must meet all applicable State and local codes, ordinances, and zoning requirements.</w:t>
      </w:r>
    </w:p>
    <w:p w:rsidR="00DB034B" w:rsidRDefault="00DB034B" w:rsidP="00DB034B">
      <w:pPr>
        <w:spacing w:after="0" w:line="240" w:lineRule="auto"/>
        <w:ind w:left="721" w:right="40"/>
        <w:jc w:val="both"/>
      </w:pPr>
    </w:p>
    <w:p w:rsidR="00C0026B" w:rsidRDefault="00C0026B" w:rsidP="00C0026B">
      <w:pPr>
        <w:jc w:val="both"/>
        <w:rPr>
          <w:rFonts w:ascii="Calibri" w:eastAsia="Calibri" w:hAnsi="Calibri" w:cs="Times New Roman"/>
        </w:rPr>
      </w:pPr>
      <w:r w:rsidRPr="00C0026B">
        <w:rPr>
          <w:rFonts w:ascii="Calibri" w:eastAsia="Calibri" w:hAnsi="Calibri" w:cs="Times New Roman"/>
        </w:rPr>
        <w:t>Ineligible Properties include public housing units, projects assisted under Title VI of NAHA (prepayment of mortgages issued by HUD), commercial properties (except when</w:t>
      </w:r>
      <w:r w:rsidR="005C5ECC">
        <w:rPr>
          <w:rFonts w:ascii="Calibri" w:eastAsia="Calibri" w:hAnsi="Calibri" w:cs="Times New Roman"/>
        </w:rPr>
        <w:t xml:space="preserve"> converted to residential), </w:t>
      </w:r>
      <w:r w:rsidRPr="00C0026B">
        <w:rPr>
          <w:rFonts w:ascii="Calibri" w:eastAsia="Calibri" w:hAnsi="Calibri" w:cs="Times New Roman"/>
        </w:rPr>
        <w:t xml:space="preserve">homeless </w:t>
      </w:r>
      <w:r w:rsidR="005C5ECC">
        <w:rPr>
          <w:rFonts w:ascii="Calibri" w:eastAsia="Calibri" w:hAnsi="Calibri" w:cs="Times New Roman"/>
        </w:rPr>
        <w:t xml:space="preserve">shelters, and </w:t>
      </w:r>
      <w:r w:rsidRPr="00C0026B">
        <w:rPr>
          <w:rFonts w:ascii="Calibri" w:eastAsia="Calibri" w:hAnsi="Calibri" w:cs="Times New Roman"/>
        </w:rPr>
        <w:t>other shelters.</w:t>
      </w:r>
    </w:p>
    <w:p w:rsidR="005C5ECC" w:rsidRDefault="005C5ECC" w:rsidP="00C0026B">
      <w:pPr>
        <w:jc w:val="both"/>
        <w:rPr>
          <w:rFonts w:ascii="Calibri" w:eastAsia="Calibri" w:hAnsi="Calibri" w:cs="Times New Roman"/>
        </w:rPr>
      </w:pPr>
    </w:p>
    <w:p w:rsidR="00DA3D91" w:rsidRPr="004A2CF1" w:rsidRDefault="00DA3D91" w:rsidP="00DA3D91">
      <w:pPr>
        <w:spacing w:line="240" w:lineRule="auto"/>
        <w:jc w:val="both"/>
        <w:rPr>
          <w:b/>
          <w:u w:val="single"/>
        </w:rPr>
      </w:pPr>
      <w:r>
        <w:rPr>
          <w:b/>
          <w:u w:val="single"/>
        </w:rPr>
        <w:t>Submission Instructions</w:t>
      </w:r>
    </w:p>
    <w:p w:rsidR="00677897" w:rsidRPr="00677897" w:rsidRDefault="00677897" w:rsidP="00677897">
      <w:pPr>
        <w:spacing w:line="240" w:lineRule="auto"/>
        <w:jc w:val="both"/>
      </w:pPr>
      <w:r w:rsidRPr="00677897">
        <w:t>Competitive applications for HOME funds for rental development projects may be submitted by project developers on a rolling basis throughout the year and will be reviewed on a case-by-case basis. Horry County HOME Consortium reserves the right to suspend acceptance of applications at any time. Submission of a HOME rental application does not guarantee funding.</w:t>
      </w:r>
    </w:p>
    <w:p w:rsidR="00677897" w:rsidRPr="00677897" w:rsidRDefault="00677897" w:rsidP="00677897">
      <w:pPr>
        <w:spacing w:line="240" w:lineRule="auto"/>
        <w:jc w:val="both"/>
      </w:pPr>
      <w:r w:rsidRPr="00677897">
        <w:t xml:space="preserve">Applications may be obtained from the County’s web site at </w:t>
      </w:r>
      <w:hyperlink r:id="rId10" w:history="1">
        <w:r w:rsidR="004C7708" w:rsidRPr="000C59C1">
          <w:rPr>
            <w:rStyle w:val="Hyperlink"/>
          </w:rPr>
          <w:t>https://www.horrycountysc.gov/departments/community-development/</w:t>
        </w:r>
      </w:hyperlink>
      <w:r w:rsidR="004C7708">
        <w:t xml:space="preserve"> </w:t>
      </w:r>
      <w:r w:rsidRPr="00677897">
        <w:t xml:space="preserve">or by contacting Michael Dobson, Deputy Director of Community Development, at </w:t>
      </w:r>
      <w:hyperlink r:id="rId11" w:history="1">
        <w:r w:rsidR="00FC79E8" w:rsidRPr="000C59C1">
          <w:rPr>
            <w:rStyle w:val="Hyperlink"/>
          </w:rPr>
          <w:t>dobson.michael@horrycountysc.gov</w:t>
        </w:r>
      </w:hyperlink>
      <w:r w:rsidR="00FC79E8">
        <w:t>.</w:t>
      </w:r>
      <w:r w:rsidRPr="00677897">
        <w:t xml:space="preserve"> </w:t>
      </w:r>
    </w:p>
    <w:p w:rsidR="005C5ECC" w:rsidRDefault="005C5ECC" w:rsidP="00DA3D91">
      <w:pPr>
        <w:spacing w:line="240" w:lineRule="auto"/>
        <w:jc w:val="both"/>
        <w:rPr>
          <w:rFonts w:ascii="Calibri" w:eastAsia="Calibri" w:hAnsi="Calibri" w:cs="Times New Roman"/>
        </w:rPr>
      </w:pPr>
    </w:p>
    <w:p w:rsidR="005C5ECC" w:rsidRDefault="005C5ECC" w:rsidP="00DA3D91">
      <w:pPr>
        <w:spacing w:line="240" w:lineRule="auto"/>
        <w:jc w:val="both"/>
        <w:rPr>
          <w:rFonts w:ascii="Calibri" w:eastAsia="Calibri" w:hAnsi="Calibri" w:cs="Times New Roman"/>
        </w:rPr>
      </w:pPr>
    </w:p>
    <w:p w:rsidR="00DA3D91" w:rsidRPr="00DA3D91" w:rsidRDefault="00DA3D91" w:rsidP="00DA3D91">
      <w:pPr>
        <w:spacing w:line="240" w:lineRule="auto"/>
        <w:jc w:val="both"/>
        <w:rPr>
          <w:rFonts w:ascii="Calibri" w:eastAsia="Calibri" w:hAnsi="Calibri" w:cs="Times New Roman"/>
        </w:rPr>
      </w:pPr>
      <w:r w:rsidRPr="00DA3D91">
        <w:rPr>
          <w:rFonts w:ascii="Calibri" w:eastAsia="Calibri" w:hAnsi="Calibri" w:cs="Times New Roman"/>
        </w:rPr>
        <w:lastRenderedPageBreak/>
        <w:t xml:space="preserve">Applicants for HOME assistance must submit the following items: </w:t>
      </w:r>
    </w:p>
    <w:p w:rsidR="00DA3D91" w:rsidRPr="00DA3D91" w:rsidRDefault="00DA3D91" w:rsidP="00677897">
      <w:pPr>
        <w:numPr>
          <w:ilvl w:val="0"/>
          <w:numId w:val="44"/>
        </w:numPr>
        <w:spacing w:line="240" w:lineRule="auto"/>
        <w:contextualSpacing/>
        <w:jc w:val="both"/>
        <w:rPr>
          <w:rFonts w:ascii="Calibri" w:eastAsia="Calibri" w:hAnsi="Calibri" w:cs="Times New Roman"/>
        </w:rPr>
      </w:pPr>
      <w:r w:rsidRPr="00DA3D91">
        <w:rPr>
          <w:rFonts w:ascii="Calibri" w:eastAsia="Calibri" w:hAnsi="Calibri" w:cs="Times New Roman"/>
          <w:b/>
          <w:u w:val="single"/>
        </w:rPr>
        <w:t>Three (3) hard copies of the complete application package</w:t>
      </w:r>
      <w:r>
        <w:rPr>
          <w:rFonts w:ascii="Calibri" w:eastAsia="Calibri" w:hAnsi="Calibri" w:cs="Times New Roman"/>
          <w:b/>
          <w:u w:val="single"/>
        </w:rPr>
        <w:t xml:space="preserve"> (including excel budget attachments)</w:t>
      </w:r>
      <w:r w:rsidRPr="00DA3D91">
        <w:rPr>
          <w:rFonts w:ascii="Calibri" w:eastAsia="Calibri" w:hAnsi="Calibri" w:cs="Times New Roman"/>
        </w:rPr>
        <w:t xml:space="preserve"> via mail, courier, or hand delivery </w:t>
      </w:r>
      <w:r w:rsidR="00677897" w:rsidRPr="00677897">
        <w:rPr>
          <w:rFonts w:ascii="Calibri" w:eastAsia="Calibri" w:hAnsi="Calibri" w:cs="Times New Roman"/>
        </w:rPr>
        <w:t>during regula</w:t>
      </w:r>
      <w:r w:rsidR="00677897">
        <w:rPr>
          <w:rFonts w:ascii="Calibri" w:eastAsia="Calibri" w:hAnsi="Calibri" w:cs="Times New Roman"/>
        </w:rPr>
        <w:t>r business hours (8 am to 5 pm) to:</w:t>
      </w:r>
      <w:r w:rsidR="00677897" w:rsidRPr="00677897">
        <w:rPr>
          <w:rFonts w:ascii="Calibri" w:eastAsia="Calibri" w:hAnsi="Calibri" w:cs="Times New Roman"/>
        </w:rPr>
        <w:t xml:space="preserve">  </w:t>
      </w:r>
    </w:p>
    <w:p w:rsidR="00DA3D91" w:rsidRPr="00DA3D91" w:rsidRDefault="00DA3D91" w:rsidP="00DA3D91">
      <w:pPr>
        <w:spacing w:line="240" w:lineRule="auto"/>
        <w:ind w:left="1440"/>
        <w:contextualSpacing/>
        <w:jc w:val="both"/>
        <w:rPr>
          <w:rFonts w:ascii="Calibri" w:eastAsia="Calibri" w:hAnsi="Calibri" w:cs="Times New Roman"/>
        </w:rPr>
      </w:pPr>
      <w:r w:rsidRPr="00DA3D91">
        <w:rPr>
          <w:rFonts w:ascii="Calibri" w:eastAsia="Calibri" w:hAnsi="Calibri" w:cs="Times New Roman"/>
        </w:rPr>
        <w:t>Horry County HOME Consortium</w:t>
      </w:r>
    </w:p>
    <w:p w:rsidR="00DA3D91" w:rsidRPr="00DA3D91" w:rsidRDefault="00DA3D91" w:rsidP="00DA3D91">
      <w:pPr>
        <w:spacing w:line="240" w:lineRule="auto"/>
        <w:ind w:left="1440"/>
        <w:contextualSpacing/>
        <w:jc w:val="both"/>
        <w:rPr>
          <w:rFonts w:ascii="Calibri" w:eastAsia="Calibri" w:hAnsi="Calibri" w:cs="Times New Roman"/>
        </w:rPr>
      </w:pPr>
      <w:r w:rsidRPr="00DA3D91">
        <w:rPr>
          <w:rFonts w:ascii="Calibri" w:eastAsia="Calibri" w:hAnsi="Calibri" w:cs="Times New Roman"/>
        </w:rPr>
        <w:t>c/o Horry County Community Development &amp; Grants</w:t>
      </w:r>
    </w:p>
    <w:p w:rsidR="00DA3D91" w:rsidRPr="00DA3D91" w:rsidRDefault="00DA3D91" w:rsidP="00DA3D91">
      <w:pPr>
        <w:spacing w:line="240" w:lineRule="auto"/>
        <w:ind w:left="1440"/>
        <w:contextualSpacing/>
        <w:jc w:val="both"/>
        <w:rPr>
          <w:rFonts w:ascii="Calibri" w:eastAsia="Calibri" w:hAnsi="Calibri" w:cs="Times New Roman"/>
        </w:rPr>
      </w:pPr>
      <w:r w:rsidRPr="00DA3D91">
        <w:rPr>
          <w:rFonts w:ascii="Calibri" w:eastAsia="Calibri" w:hAnsi="Calibri" w:cs="Times New Roman"/>
        </w:rPr>
        <w:t>1300 Second Avenue, Suite 102</w:t>
      </w:r>
    </w:p>
    <w:p w:rsidR="00DA3D91" w:rsidRPr="00DA3D91" w:rsidRDefault="00DA3D91" w:rsidP="00DA3D91">
      <w:pPr>
        <w:spacing w:line="240" w:lineRule="auto"/>
        <w:ind w:left="1440"/>
        <w:contextualSpacing/>
        <w:jc w:val="both"/>
        <w:rPr>
          <w:rFonts w:ascii="Calibri" w:eastAsia="Calibri" w:hAnsi="Calibri" w:cs="Times New Roman"/>
        </w:rPr>
      </w:pPr>
      <w:r w:rsidRPr="00DA3D91">
        <w:rPr>
          <w:rFonts w:ascii="Calibri" w:eastAsia="Calibri" w:hAnsi="Calibri" w:cs="Times New Roman"/>
        </w:rPr>
        <w:t>Conway, SC 29526</w:t>
      </w:r>
    </w:p>
    <w:p w:rsidR="00DA3D91" w:rsidRDefault="00DA3D91" w:rsidP="00DA3D91">
      <w:pPr>
        <w:spacing w:line="240" w:lineRule="auto"/>
        <w:ind w:left="1440"/>
        <w:contextualSpacing/>
        <w:jc w:val="both"/>
        <w:rPr>
          <w:rFonts w:ascii="Calibri" w:eastAsia="Calibri" w:hAnsi="Calibri" w:cs="Times New Roman"/>
          <w:highlight w:val="yellow"/>
        </w:rPr>
      </w:pPr>
    </w:p>
    <w:p w:rsidR="005C5ECC" w:rsidRPr="003B4C8A" w:rsidRDefault="005C5ECC" w:rsidP="00DA3D91">
      <w:pPr>
        <w:spacing w:line="240" w:lineRule="auto"/>
        <w:ind w:left="1440"/>
        <w:contextualSpacing/>
        <w:jc w:val="both"/>
        <w:rPr>
          <w:rFonts w:ascii="Calibri" w:eastAsia="Calibri" w:hAnsi="Calibri" w:cs="Times New Roman"/>
          <w:b/>
        </w:rPr>
      </w:pPr>
      <w:r w:rsidRPr="003B4C8A">
        <w:rPr>
          <w:rFonts w:ascii="Calibri" w:eastAsia="Calibri" w:hAnsi="Calibri" w:cs="Times New Roman"/>
          <w:b/>
        </w:rPr>
        <w:t>AND</w:t>
      </w:r>
    </w:p>
    <w:p w:rsidR="00E436C3" w:rsidRPr="00DA3D91" w:rsidRDefault="00E436C3" w:rsidP="00DA3D91">
      <w:pPr>
        <w:spacing w:line="240" w:lineRule="auto"/>
        <w:ind w:left="1440"/>
        <w:contextualSpacing/>
        <w:jc w:val="both"/>
        <w:rPr>
          <w:rFonts w:ascii="Calibri" w:eastAsia="Calibri" w:hAnsi="Calibri" w:cs="Times New Roman"/>
          <w:highlight w:val="yellow"/>
        </w:rPr>
      </w:pPr>
    </w:p>
    <w:p w:rsidR="00DA3D91" w:rsidRPr="00DA3D91" w:rsidRDefault="00DA3D91" w:rsidP="00DA3D91">
      <w:pPr>
        <w:numPr>
          <w:ilvl w:val="0"/>
          <w:numId w:val="44"/>
        </w:numPr>
        <w:spacing w:after="0" w:line="240" w:lineRule="auto"/>
        <w:contextualSpacing/>
        <w:jc w:val="both"/>
        <w:rPr>
          <w:rFonts w:ascii="Calibri" w:eastAsia="Calibri" w:hAnsi="Calibri" w:cs="Times New Roman"/>
          <w:b/>
        </w:rPr>
      </w:pPr>
      <w:r w:rsidRPr="00DA3D91">
        <w:rPr>
          <w:rFonts w:ascii="Calibri" w:eastAsia="Calibri" w:hAnsi="Calibri" w:cs="Times New Roman"/>
          <w:b/>
          <w:u w:val="single"/>
        </w:rPr>
        <w:t>one (1) electronic copy of the complete application package (including excel budget attachments)</w:t>
      </w:r>
      <w:r w:rsidRPr="00DA3D91">
        <w:rPr>
          <w:rFonts w:ascii="Calibri" w:eastAsia="Calibri" w:hAnsi="Calibri" w:cs="Times New Roman"/>
        </w:rPr>
        <w:t xml:space="preserve"> via email to:</w:t>
      </w:r>
    </w:p>
    <w:p w:rsidR="00DA3D91" w:rsidRPr="00DA3D91" w:rsidRDefault="00DA3D91" w:rsidP="00DA3D91">
      <w:pPr>
        <w:spacing w:after="0" w:line="240" w:lineRule="auto"/>
        <w:ind w:left="1080" w:firstLine="360"/>
        <w:contextualSpacing/>
        <w:jc w:val="both"/>
        <w:rPr>
          <w:rFonts w:ascii="Calibri" w:eastAsia="Calibri" w:hAnsi="Calibri" w:cs="Times New Roman"/>
        </w:rPr>
      </w:pPr>
      <w:r w:rsidRPr="00DA3D91">
        <w:rPr>
          <w:rFonts w:ascii="Calibri" w:eastAsia="Calibri" w:hAnsi="Calibri" w:cs="Times New Roman"/>
        </w:rPr>
        <w:t>Michael Dobson</w:t>
      </w:r>
      <w:r w:rsidR="00FC79E8">
        <w:rPr>
          <w:rFonts w:ascii="Calibri" w:eastAsia="Calibri" w:hAnsi="Calibri" w:cs="Times New Roman"/>
        </w:rPr>
        <w:t>, Deputy Director of Community Development</w:t>
      </w:r>
    </w:p>
    <w:p w:rsidR="00DA3D91" w:rsidRPr="00DA3D91" w:rsidRDefault="00256D07" w:rsidP="00DA3D91">
      <w:pPr>
        <w:spacing w:after="0" w:line="240" w:lineRule="auto"/>
        <w:ind w:left="1080" w:firstLine="360"/>
        <w:contextualSpacing/>
        <w:jc w:val="both"/>
        <w:rPr>
          <w:rFonts w:ascii="Calibri" w:eastAsia="Calibri" w:hAnsi="Calibri" w:cs="Times New Roman"/>
        </w:rPr>
      </w:pPr>
      <w:hyperlink r:id="rId12" w:history="1">
        <w:r w:rsidR="00FC79E8" w:rsidRPr="000C59C1">
          <w:rPr>
            <w:rStyle w:val="Hyperlink"/>
            <w:rFonts w:ascii="Calibri" w:eastAsia="Calibri" w:hAnsi="Calibri" w:cs="Times New Roman"/>
          </w:rPr>
          <w:t>dobson.michael@horrycountysc.gov</w:t>
        </w:r>
      </w:hyperlink>
      <w:r w:rsidR="00FC79E8">
        <w:rPr>
          <w:rFonts w:ascii="Calibri" w:eastAsia="Calibri" w:hAnsi="Calibri" w:cs="Times New Roman"/>
        </w:rPr>
        <w:t xml:space="preserve"> </w:t>
      </w:r>
    </w:p>
    <w:p w:rsidR="00DA3D91" w:rsidRPr="00DA3D91" w:rsidRDefault="00DA3D91" w:rsidP="00DA3D91">
      <w:pPr>
        <w:spacing w:after="0" w:line="240" w:lineRule="auto"/>
        <w:contextualSpacing/>
        <w:jc w:val="both"/>
        <w:rPr>
          <w:rFonts w:ascii="Calibri" w:eastAsia="Calibri" w:hAnsi="Calibri" w:cs="Times New Roman"/>
          <w:highlight w:val="yellow"/>
        </w:rPr>
      </w:pPr>
    </w:p>
    <w:p w:rsidR="00DA3D91" w:rsidRPr="00DA3D91" w:rsidRDefault="00DA3D91" w:rsidP="00DA3D91">
      <w:pPr>
        <w:autoSpaceDE w:val="0"/>
        <w:autoSpaceDN w:val="0"/>
        <w:adjustRightInd w:val="0"/>
        <w:spacing w:after="0" w:line="240" w:lineRule="auto"/>
        <w:jc w:val="both"/>
        <w:rPr>
          <w:rFonts w:ascii="Calibri" w:eastAsia="Calibri" w:hAnsi="Calibri" w:cs="Times New Roman"/>
          <w:highlight w:val="yellow"/>
        </w:rPr>
      </w:pPr>
      <w:r w:rsidRPr="00DA3D91">
        <w:rPr>
          <w:rFonts w:ascii="Calibri" w:eastAsia="Calibri" w:hAnsi="Calibri" w:cs="Times New Roman"/>
        </w:rPr>
        <w:t xml:space="preserve">Questions related to the application should be submitted via email to </w:t>
      </w:r>
      <w:hyperlink r:id="rId13" w:history="1">
        <w:r w:rsidRPr="00DA3D91">
          <w:rPr>
            <w:rStyle w:val="Hyperlink"/>
            <w:rFonts w:ascii="Calibri" w:eastAsia="Calibri" w:hAnsi="Calibri" w:cs="Times New Roman"/>
          </w:rPr>
          <w:t>dobson.michael@horrycountysc.gov</w:t>
        </w:r>
      </w:hyperlink>
      <w:r w:rsidRPr="00DA3D91">
        <w:rPr>
          <w:rFonts w:ascii="Calibri" w:eastAsia="Calibri" w:hAnsi="Calibri" w:cs="Times New Roman"/>
        </w:rPr>
        <w:t xml:space="preserve">. </w:t>
      </w:r>
    </w:p>
    <w:p w:rsidR="00677897" w:rsidRDefault="00DA3D91" w:rsidP="00E436C3">
      <w:pPr>
        <w:autoSpaceDE w:val="0"/>
        <w:autoSpaceDN w:val="0"/>
        <w:adjustRightInd w:val="0"/>
        <w:spacing w:after="0" w:line="240" w:lineRule="auto"/>
        <w:jc w:val="both"/>
        <w:rPr>
          <w:rFonts w:ascii="Calibri" w:eastAsia="Calibri" w:hAnsi="Calibri" w:cs="Times New Roman"/>
        </w:rPr>
      </w:pPr>
      <w:r w:rsidRPr="00DA3D91">
        <w:rPr>
          <w:rFonts w:ascii="Calibri" w:eastAsia="Calibri" w:hAnsi="Calibri" w:cs="Times New Roman"/>
          <w:highlight w:val="yellow"/>
        </w:rPr>
        <w:t xml:space="preserve"> </w:t>
      </w:r>
    </w:p>
    <w:p w:rsidR="00677897" w:rsidRPr="003B4C8A" w:rsidRDefault="00677897" w:rsidP="00677897">
      <w:pPr>
        <w:spacing w:after="0" w:line="240" w:lineRule="auto"/>
        <w:jc w:val="both"/>
        <w:rPr>
          <w:b/>
          <w:highlight w:val="yellow"/>
          <w:u w:val="single"/>
        </w:rPr>
      </w:pPr>
      <w:r w:rsidRPr="00677897">
        <w:rPr>
          <w:rFonts w:ascii="Calibri" w:eastAsia="Calibri" w:hAnsi="Calibri" w:cs="Times New Roman"/>
        </w:rPr>
        <w:t xml:space="preserve">Complete applications must include all pages of the application and appendices, along with any supporting documentation. </w:t>
      </w:r>
      <w:r w:rsidRPr="00677897">
        <w:t xml:space="preserve">Please use a binder clip and rubber bands to secure package.  </w:t>
      </w:r>
      <w:r w:rsidRPr="00677897">
        <w:rPr>
          <w:b/>
        </w:rPr>
        <w:t xml:space="preserve"> </w:t>
      </w:r>
      <w:r w:rsidRPr="003B4C8A">
        <w:rPr>
          <w:b/>
          <w:u w:val="single"/>
        </w:rPr>
        <w:t>Please do not use three ring binders, sheet protectors, or staples.</w:t>
      </w:r>
    </w:p>
    <w:p w:rsidR="00677897" w:rsidRPr="00677897" w:rsidRDefault="00677897" w:rsidP="00677897">
      <w:pPr>
        <w:spacing w:after="0" w:line="240" w:lineRule="auto"/>
        <w:jc w:val="both"/>
        <w:rPr>
          <w:b/>
          <w:highlight w:val="yellow"/>
        </w:rPr>
      </w:pPr>
    </w:p>
    <w:p w:rsidR="00DA3D91" w:rsidRDefault="00DA3D91" w:rsidP="00DA3D91">
      <w:pPr>
        <w:jc w:val="both"/>
        <w:rPr>
          <w:rFonts w:ascii="Calibri" w:eastAsia="Calibri" w:hAnsi="Calibri" w:cs="Times New Roman"/>
        </w:rPr>
      </w:pPr>
      <w:r w:rsidRPr="00DA3D91">
        <w:rPr>
          <w:rFonts w:ascii="Calibri" w:eastAsia="Calibri" w:hAnsi="Calibri" w:cs="Times New Roman"/>
        </w:rPr>
        <w:t>Any costs incurred by the applicant in the preparation, transmittal, or presentation of the application packages are the responsibility of the applicant.</w:t>
      </w:r>
    </w:p>
    <w:p w:rsidR="00677897" w:rsidRPr="00677897" w:rsidRDefault="00677897" w:rsidP="00677897">
      <w:pPr>
        <w:jc w:val="both"/>
        <w:rPr>
          <w:rFonts w:ascii="Calibri" w:eastAsia="Calibri" w:hAnsi="Calibri" w:cs="Times New Roman"/>
        </w:rPr>
      </w:pPr>
      <w:r w:rsidRPr="00677897">
        <w:rPr>
          <w:rFonts w:ascii="Calibri" w:eastAsia="Calibri" w:hAnsi="Calibri" w:cs="Times New Roman"/>
        </w:rPr>
        <w:t>Horry County Community Development</w:t>
      </w:r>
      <w:r w:rsidR="00FC79E8">
        <w:rPr>
          <w:rFonts w:ascii="Calibri" w:eastAsia="Calibri" w:hAnsi="Calibri" w:cs="Times New Roman"/>
        </w:rPr>
        <w:t xml:space="preserve"> &amp; Grants</w:t>
      </w:r>
      <w:r w:rsidRPr="00677897">
        <w:rPr>
          <w:rFonts w:ascii="Calibri" w:eastAsia="Calibri" w:hAnsi="Calibri" w:cs="Times New Roman"/>
        </w:rPr>
        <w:t xml:space="preserve"> staff may follow up with requests for additional information during application review.</w:t>
      </w:r>
    </w:p>
    <w:p w:rsidR="00DA3D91" w:rsidRPr="00DA3D91" w:rsidRDefault="00DA3D91" w:rsidP="00DA3D91">
      <w:pPr>
        <w:rPr>
          <w:rFonts w:ascii="Calibri" w:eastAsia="Calibri" w:hAnsi="Calibri" w:cs="Times New Roman"/>
        </w:rPr>
      </w:pPr>
      <w:r w:rsidRPr="00DA3D91">
        <w:rPr>
          <w:rFonts w:ascii="Calibri" w:eastAsia="Calibri" w:hAnsi="Calibri" w:cs="Times New Roman"/>
        </w:rPr>
        <w:t xml:space="preserve">Applications will not be considered for the following reasons: </w:t>
      </w:r>
    </w:p>
    <w:p w:rsidR="00DA3D91" w:rsidRPr="00677897" w:rsidRDefault="00DA3D91" w:rsidP="00DA3D91">
      <w:pPr>
        <w:spacing w:after="0"/>
        <w:rPr>
          <w:rFonts w:ascii="Calibri" w:eastAsia="Calibri" w:hAnsi="Calibri" w:cs="Times New Roman"/>
        </w:rPr>
      </w:pPr>
      <w:r w:rsidRPr="00677897">
        <w:rPr>
          <w:rFonts w:ascii="Calibri" w:eastAsia="Calibri" w:hAnsi="Calibri" w:cs="Times New Roman"/>
        </w:rPr>
        <w:tab/>
        <w:t>1) The project does not align with the eligibility criteria for this funding source and solicitation.</w:t>
      </w:r>
    </w:p>
    <w:p w:rsidR="00DA3D91" w:rsidRPr="00677897" w:rsidRDefault="00DA3D91" w:rsidP="00DA3D91">
      <w:pPr>
        <w:spacing w:after="0"/>
        <w:ind w:left="720"/>
        <w:rPr>
          <w:rFonts w:ascii="Calibri" w:eastAsia="Calibri" w:hAnsi="Calibri" w:cs="Times New Roman"/>
        </w:rPr>
      </w:pPr>
      <w:r w:rsidRPr="00677897">
        <w:rPr>
          <w:rFonts w:ascii="Calibri" w:eastAsia="Calibri" w:hAnsi="Calibri" w:cs="Times New Roman"/>
        </w:rPr>
        <w:t>2) The applicant has demonstrated poor past performance in carrying out projects or complying with funding guidelines.</w:t>
      </w:r>
    </w:p>
    <w:p w:rsidR="00DA3D91" w:rsidRPr="00677897" w:rsidRDefault="00DA3D91" w:rsidP="00DA3D91">
      <w:pPr>
        <w:spacing w:after="0"/>
        <w:ind w:left="720"/>
        <w:rPr>
          <w:rFonts w:ascii="Calibri" w:eastAsia="Calibri" w:hAnsi="Calibri" w:cs="Times New Roman"/>
        </w:rPr>
      </w:pPr>
      <w:r w:rsidRPr="00677897">
        <w:rPr>
          <w:rFonts w:ascii="Calibri" w:eastAsia="Calibri" w:hAnsi="Calibri" w:cs="Times New Roman"/>
        </w:rPr>
        <w:t>3) The applicant has open, unresolved compliance issues with Horry County</w:t>
      </w:r>
      <w:r w:rsidR="00677897" w:rsidRPr="00677897">
        <w:rPr>
          <w:rFonts w:ascii="Calibri" w:eastAsia="Calibri" w:hAnsi="Calibri" w:cs="Times New Roman"/>
        </w:rPr>
        <w:t xml:space="preserve"> or the Horry County HOME Consortium.</w:t>
      </w:r>
      <w:r w:rsidRPr="00677897">
        <w:rPr>
          <w:rFonts w:ascii="Calibri" w:eastAsia="Calibri" w:hAnsi="Calibri" w:cs="Times New Roman"/>
        </w:rPr>
        <w:t xml:space="preserve"> </w:t>
      </w:r>
    </w:p>
    <w:p w:rsidR="00DA3D91" w:rsidRPr="00677897" w:rsidRDefault="00DA3D91" w:rsidP="00677897">
      <w:pPr>
        <w:spacing w:after="0"/>
        <w:ind w:firstLine="720"/>
        <w:rPr>
          <w:rFonts w:ascii="Calibri" w:eastAsia="Calibri" w:hAnsi="Calibri" w:cs="Times New Roman"/>
        </w:rPr>
      </w:pPr>
      <w:r w:rsidRPr="00677897">
        <w:rPr>
          <w:rFonts w:ascii="Calibri" w:eastAsia="Calibri" w:hAnsi="Calibri" w:cs="Times New Roman"/>
        </w:rPr>
        <w:t>3) Incomplete application.</w:t>
      </w:r>
      <w:r w:rsidR="00677897">
        <w:rPr>
          <w:rFonts w:ascii="Calibri" w:eastAsia="Calibri" w:hAnsi="Calibri" w:cs="Times New Roman"/>
        </w:rPr>
        <w:br/>
      </w:r>
    </w:p>
    <w:p w:rsidR="00DA3D91" w:rsidRPr="00677897" w:rsidRDefault="00DA3D91" w:rsidP="00DA3D91">
      <w:pPr>
        <w:jc w:val="both"/>
        <w:rPr>
          <w:rFonts w:ascii="Calibri" w:eastAsia="Calibri" w:hAnsi="Calibri" w:cs="Times New Roman"/>
        </w:rPr>
      </w:pPr>
      <w:r w:rsidRPr="00677897">
        <w:rPr>
          <w:rFonts w:ascii="Calibri" w:eastAsia="Calibri" w:hAnsi="Calibri" w:cs="Times New Roman"/>
        </w:rPr>
        <w:t xml:space="preserve">The County reserves the right to: </w:t>
      </w:r>
    </w:p>
    <w:p w:rsidR="00DA3D91" w:rsidRPr="00677897" w:rsidRDefault="00DA3D91" w:rsidP="00DA3D91">
      <w:pPr>
        <w:numPr>
          <w:ilvl w:val="0"/>
          <w:numId w:val="27"/>
        </w:numPr>
        <w:contextualSpacing/>
        <w:jc w:val="both"/>
        <w:rPr>
          <w:rFonts w:ascii="Calibri" w:eastAsia="Calibri" w:hAnsi="Calibri" w:cs="Times New Roman"/>
        </w:rPr>
      </w:pPr>
      <w:r w:rsidRPr="00677897">
        <w:rPr>
          <w:rFonts w:ascii="Calibri" w:eastAsia="Calibri" w:hAnsi="Calibri" w:cs="Times New Roman"/>
        </w:rPr>
        <w:t>Award applicants less than the amount of HOME funds requested;</w:t>
      </w:r>
    </w:p>
    <w:p w:rsidR="00DA3D91" w:rsidRPr="00677897" w:rsidRDefault="00DA3D91" w:rsidP="00DA3D91">
      <w:pPr>
        <w:numPr>
          <w:ilvl w:val="0"/>
          <w:numId w:val="27"/>
        </w:numPr>
        <w:contextualSpacing/>
        <w:rPr>
          <w:rFonts w:ascii="Calibri" w:eastAsia="Calibri" w:hAnsi="Calibri" w:cs="Times New Roman"/>
        </w:rPr>
      </w:pPr>
      <w:r w:rsidRPr="00677897">
        <w:rPr>
          <w:rFonts w:ascii="Calibri" w:eastAsia="Calibri" w:hAnsi="Calibri" w:cs="Times New Roman"/>
        </w:rPr>
        <w:t>Reject any and all applications received;</w:t>
      </w:r>
    </w:p>
    <w:p w:rsidR="00DA3D91" w:rsidRPr="00677897" w:rsidRDefault="00DA3D91" w:rsidP="00DA3D91">
      <w:pPr>
        <w:numPr>
          <w:ilvl w:val="0"/>
          <w:numId w:val="27"/>
        </w:numPr>
        <w:contextualSpacing/>
        <w:rPr>
          <w:rFonts w:ascii="Calibri" w:eastAsia="Calibri" w:hAnsi="Calibri" w:cs="Times New Roman"/>
        </w:rPr>
      </w:pPr>
      <w:r w:rsidRPr="00677897">
        <w:rPr>
          <w:rFonts w:ascii="Calibri" w:eastAsia="Calibri" w:hAnsi="Calibri" w:cs="Times New Roman"/>
        </w:rPr>
        <w:t>Waive or modify minor irregularities in applications upon notification to the Applicant;</w:t>
      </w:r>
    </w:p>
    <w:p w:rsidR="00DA3D91" w:rsidRPr="00677897" w:rsidRDefault="00DA3D91" w:rsidP="00DA3D91">
      <w:pPr>
        <w:numPr>
          <w:ilvl w:val="0"/>
          <w:numId w:val="27"/>
        </w:numPr>
        <w:contextualSpacing/>
        <w:rPr>
          <w:rFonts w:ascii="Calibri" w:eastAsia="Calibri" w:hAnsi="Calibri" w:cs="Times New Roman"/>
        </w:rPr>
      </w:pPr>
      <w:r w:rsidRPr="00677897">
        <w:rPr>
          <w:rFonts w:ascii="Calibri" w:eastAsia="Calibri" w:hAnsi="Calibri" w:cs="Times New Roman"/>
        </w:rPr>
        <w:t>Adjust or correct any arithmetical errors in the application;</w:t>
      </w:r>
    </w:p>
    <w:p w:rsidR="00DA3D91" w:rsidRPr="00677897" w:rsidRDefault="00DA3D91" w:rsidP="00DA3D91">
      <w:pPr>
        <w:numPr>
          <w:ilvl w:val="0"/>
          <w:numId w:val="27"/>
        </w:numPr>
        <w:contextualSpacing/>
        <w:rPr>
          <w:rFonts w:ascii="Calibri" w:eastAsia="Calibri" w:hAnsi="Calibri" w:cs="Times New Roman"/>
        </w:rPr>
      </w:pPr>
      <w:r w:rsidRPr="00677897">
        <w:rPr>
          <w:rFonts w:ascii="Calibri" w:eastAsia="Calibri" w:hAnsi="Calibri" w:cs="Times New Roman"/>
        </w:rPr>
        <w:t>Receive clarification from the Applicant to ensure an understanding of the application submitted;</w:t>
      </w:r>
    </w:p>
    <w:p w:rsidR="00DA3D91" w:rsidRPr="00677897" w:rsidRDefault="00DA3D91" w:rsidP="00DA3D91">
      <w:pPr>
        <w:numPr>
          <w:ilvl w:val="0"/>
          <w:numId w:val="27"/>
        </w:numPr>
        <w:contextualSpacing/>
        <w:rPr>
          <w:rFonts w:ascii="Calibri" w:eastAsia="Calibri" w:hAnsi="Calibri" w:cs="Times New Roman"/>
        </w:rPr>
      </w:pPr>
      <w:r w:rsidRPr="00677897">
        <w:rPr>
          <w:rFonts w:ascii="Calibri" w:eastAsia="Calibri" w:hAnsi="Calibri" w:cs="Times New Roman"/>
        </w:rPr>
        <w:lastRenderedPageBreak/>
        <w:t>Adopt or utilize all or any part of the application unless covered by legal copyright, patent or property rights in which case the County must be notified;</w:t>
      </w:r>
    </w:p>
    <w:p w:rsidR="00DA3D91" w:rsidRPr="00677897" w:rsidRDefault="00DA3D91" w:rsidP="00DA3D91">
      <w:pPr>
        <w:numPr>
          <w:ilvl w:val="0"/>
          <w:numId w:val="27"/>
        </w:numPr>
        <w:contextualSpacing/>
        <w:rPr>
          <w:rFonts w:ascii="Calibri" w:eastAsia="Calibri" w:hAnsi="Calibri" w:cs="Times New Roman"/>
        </w:rPr>
      </w:pPr>
      <w:r w:rsidRPr="00677897">
        <w:rPr>
          <w:rFonts w:ascii="Calibri" w:eastAsia="Calibri" w:hAnsi="Calibri" w:cs="Times New Roman"/>
        </w:rPr>
        <w:t xml:space="preserve">Negotiate with the Applicant to </w:t>
      </w:r>
      <w:r w:rsidR="00677897" w:rsidRPr="00677897">
        <w:rPr>
          <w:rFonts w:ascii="Calibri" w:eastAsia="Calibri" w:hAnsi="Calibri" w:cs="Times New Roman"/>
        </w:rPr>
        <w:t xml:space="preserve">serve the best interest of HCHC; and </w:t>
      </w:r>
    </w:p>
    <w:p w:rsidR="00677897" w:rsidRPr="00677897" w:rsidRDefault="00677897" w:rsidP="00677897">
      <w:pPr>
        <w:numPr>
          <w:ilvl w:val="0"/>
          <w:numId w:val="27"/>
        </w:numPr>
        <w:contextualSpacing/>
        <w:rPr>
          <w:rFonts w:ascii="Calibri" w:eastAsia="Calibri" w:hAnsi="Calibri" w:cs="Times New Roman"/>
        </w:rPr>
      </w:pPr>
      <w:r w:rsidRPr="00677897">
        <w:t>Suspend acceptance of proposals at any time.</w:t>
      </w:r>
    </w:p>
    <w:p w:rsidR="00597D80" w:rsidRDefault="00597D80" w:rsidP="00FD0384">
      <w:pPr>
        <w:jc w:val="both"/>
        <w:rPr>
          <w:b/>
          <w:u w:val="single"/>
        </w:rPr>
      </w:pPr>
    </w:p>
    <w:p w:rsidR="00B87624" w:rsidRPr="007A62D4" w:rsidRDefault="00B87624" w:rsidP="00B87624">
      <w:pPr>
        <w:jc w:val="both"/>
        <w:rPr>
          <w:b/>
          <w:u w:val="single"/>
        </w:rPr>
      </w:pPr>
      <w:r>
        <w:rPr>
          <w:b/>
          <w:u w:val="single"/>
        </w:rPr>
        <w:t>Financial Terms and Conditions</w:t>
      </w:r>
    </w:p>
    <w:p w:rsidR="00B87624" w:rsidRPr="00B87624" w:rsidRDefault="007C790C" w:rsidP="00B87624">
      <w:pPr>
        <w:jc w:val="both"/>
        <w:rPr>
          <w:rFonts w:ascii="Calibri" w:eastAsia="Calibri" w:hAnsi="Calibri" w:cs="Times New Roman"/>
          <w:sz w:val="20"/>
          <w:szCs w:val="20"/>
        </w:rPr>
      </w:pPr>
      <w:r>
        <w:rPr>
          <w:rFonts w:ascii="Calibri" w:eastAsia="Calibri" w:hAnsi="Calibri" w:cs="Times New Roman"/>
        </w:rPr>
        <w:t>Horry County</w:t>
      </w:r>
      <w:r w:rsidR="00B87624" w:rsidRPr="00B87624">
        <w:rPr>
          <w:rFonts w:ascii="Calibri" w:eastAsia="Calibri" w:hAnsi="Calibri" w:cs="Times New Roman"/>
        </w:rPr>
        <w:t xml:space="preserve"> HOME </w:t>
      </w:r>
      <w:r>
        <w:rPr>
          <w:rFonts w:ascii="Calibri" w:eastAsia="Calibri" w:hAnsi="Calibri" w:cs="Times New Roman"/>
        </w:rPr>
        <w:t xml:space="preserve">Consortium </w:t>
      </w:r>
      <w:r w:rsidR="00B87624" w:rsidRPr="00B87624">
        <w:rPr>
          <w:rFonts w:ascii="Calibri" w:eastAsia="Calibri" w:hAnsi="Calibri" w:cs="Times New Roman"/>
        </w:rPr>
        <w:t xml:space="preserve">funds will be awarded as grants or as amortizing below market rate loans. All projects will receive a subsidy layering review to ensure that no more HOME funds are invested than necessary to complete the project. </w:t>
      </w:r>
      <w:r w:rsidR="00D754EA" w:rsidRPr="00D754EA">
        <w:rPr>
          <w:rFonts w:ascii="Calibri" w:eastAsia="Calibri" w:hAnsi="Calibri" w:cs="Times New Roman"/>
        </w:rPr>
        <w:t>Rental</w:t>
      </w:r>
      <w:r w:rsidR="00B87624" w:rsidRPr="00B87624">
        <w:rPr>
          <w:rFonts w:ascii="Calibri" w:eastAsia="Calibri" w:hAnsi="Calibri" w:cs="Times New Roman"/>
        </w:rPr>
        <w:t xml:space="preserve"> projects will receive an underwriting review to ensure that a market exists for the proposed housing, development costs are reasonable and accurate, the developer has the experience and financial capacity to complete the project, and that the project is viable.</w:t>
      </w:r>
    </w:p>
    <w:p w:rsidR="00D754EA" w:rsidRDefault="00B87624" w:rsidP="00B87624">
      <w:pPr>
        <w:jc w:val="both"/>
        <w:rPr>
          <w:rFonts w:ascii="Calibri" w:eastAsia="Calibri" w:hAnsi="Calibri" w:cs="Times New Roman"/>
        </w:rPr>
      </w:pPr>
      <w:r w:rsidRPr="00B87624">
        <w:rPr>
          <w:rFonts w:ascii="Calibri" w:eastAsia="Calibri" w:hAnsi="Calibri" w:cs="Times New Roman"/>
        </w:rPr>
        <w:t>The maximum HOME award amount is $</w:t>
      </w:r>
      <w:r w:rsidR="00D754EA" w:rsidRPr="00D754EA">
        <w:rPr>
          <w:rFonts w:ascii="Calibri" w:eastAsia="Calibri" w:hAnsi="Calibri" w:cs="Times New Roman"/>
        </w:rPr>
        <w:t>5</w:t>
      </w:r>
      <w:r w:rsidRPr="00B87624">
        <w:rPr>
          <w:rFonts w:ascii="Calibri" w:eastAsia="Calibri" w:hAnsi="Calibri" w:cs="Times New Roman"/>
        </w:rPr>
        <w:t>00,000 per application. Awards are made on a reimbursable basis, so applicants must have the capacity to carry costs between reimbursements. Projects are subject to per unit HOME subsidies, which are determined by the number of bedrooms in each unit (see Appendix D). The minimum amount of HOME funds that can be invested in a unit is $1,000.</w:t>
      </w:r>
    </w:p>
    <w:p w:rsidR="00B87624" w:rsidRDefault="002C2B92" w:rsidP="00B87624">
      <w:pPr>
        <w:jc w:val="both"/>
        <w:rPr>
          <w:rFonts w:ascii="Calibri" w:eastAsia="Calibri" w:hAnsi="Calibri" w:cs="Times New Roman"/>
        </w:rPr>
      </w:pPr>
      <w:r w:rsidRPr="007A62D4">
        <w:t xml:space="preserve">Before HOME funds may be committed to a project, an underwriting review must be conducted along with an assessment of the Applicant’s financial capacity.  </w:t>
      </w:r>
      <w:r w:rsidR="00B87624" w:rsidRPr="00B87624">
        <w:rPr>
          <w:rFonts w:ascii="Calibri" w:eastAsia="Calibri" w:hAnsi="Calibri" w:cs="Times New Roman"/>
        </w:rPr>
        <w:t>The applicant must submit with the application current financial statements compiled, reviewed, or audited by an independent CPA licensed by the South Carolina Board of Accountancy.  The financial statements must include a balance sheet dated on or after December 31, 202</w:t>
      </w:r>
      <w:r w:rsidR="00D754EA" w:rsidRPr="00D754EA">
        <w:rPr>
          <w:rFonts w:ascii="Calibri" w:eastAsia="Calibri" w:hAnsi="Calibri" w:cs="Times New Roman"/>
        </w:rPr>
        <w:t>4</w:t>
      </w:r>
      <w:r w:rsidR="00B87624" w:rsidRPr="00B87624">
        <w:rPr>
          <w:rFonts w:ascii="Calibri" w:eastAsia="Calibri" w:hAnsi="Calibri" w:cs="Times New Roman"/>
        </w:rPr>
        <w:t>.  An applicant must have minimum restricted liquid assets of $50,000.</w:t>
      </w:r>
    </w:p>
    <w:p w:rsidR="002C2B92" w:rsidRPr="00D472EA" w:rsidRDefault="002C2B92" w:rsidP="002C2B92">
      <w:pPr>
        <w:jc w:val="both"/>
      </w:pPr>
      <w:r w:rsidRPr="00D472EA">
        <w:t>Any participating organization, developer(s), general partners(s), or managing member(s) will be automatically disqualified if any of the following issues of noncompliance are demonstrated:</w:t>
      </w:r>
    </w:p>
    <w:p w:rsidR="002C2B92" w:rsidRPr="00D472EA" w:rsidRDefault="002C2B92" w:rsidP="002C2B92">
      <w:pPr>
        <w:pStyle w:val="ListParagraph"/>
        <w:numPr>
          <w:ilvl w:val="0"/>
          <w:numId w:val="5"/>
        </w:numPr>
        <w:jc w:val="both"/>
      </w:pPr>
      <w:r w:rsidRPr="00D472EA">
        <w:t xml:space="preserve">Uncorrected non-compliance violations with the County. </w:t>
      </w:r>
    </w:p>
    <w:p w:rsidR="002C2B92" w:rsidRPr="00D472EA" w:rsidRDefault="002C2B92" w:rsidP="002C2B92">
      <w:pPr>
        <w:pStyle w:val="ListParagraph"/>
        <w:numPr>
          <w:ilvl w:val="0"/>
          <w:numId w:val="5"/>
        </w:numPr>
        <w:jc w:val="both"/>
      </w:pPr>
      <w:r w:rsidRPr="00D472EA">
        <w:t xml:space="preserve">Not in good standing with other County administered programs (which includes payments due to the County such as late fees, late loan payments, etc.); </w:t>
      </w:r>
    </w:p>
    <w:p w:rsidR="002C2B92" w:rsidRPr="00D472EA" w:rsidRDefault="002C2B92" w:rsidP="002C2B92">
      <w:pPr>
        <w:pStyle w:val="ListParagraph"/>
        <w:numPr>
          <w:ilvl w:val="0"/>
          <w:numId w:val="5"/>
        </w:numPr>
        <w:jc w:val="both"/>
      </w:pPr>
      <w:r w:rsidRPr="00D472EA">
        <w:t>Debarred from participation in other federal programs (i.e. HUD, RHS, CDBG, HOPWA, ESG, FHLB, etc.) as well as any other County administered programs.</w:t>
      </w:r>
    </w:p>
    <w:p w:rsidR="002C2B92" w:rsidRPr="00D472EA" w:rsidRDefault="002C2B92" w:rsidP="002C2B92">
      <w:pPr>
        <w:jc w:val="both"/>
        <w:rPr>
          <w:i/>
        </w:rPr>
      </w:pPr>
      <w:r w:rsidRPr="00D472EA">
        <w:rPr>
          <w:i/>
        </w:rPr>
        <w:t xml:space="preserve">The County has sole discretion in the determination of non-compliance and it is not subject to interpretation (appeal) or final resolution of the non-compliance violation. </w:t>
      </w:r>
    </w:p>
    <w:p w:rsidR="00B87624" w:rsidRPr="00B87624" w:rsidRDefault="00B87624" w:rsidP="00B87624">
      <w:pPr>
        <w:jc w:val="both"/>
        <w:rPr>
          <w:rFonts w:ascii="Calibri" w:eastAsia="Calibri" w:hAnsi="Calibri" w:cs="Times New Roman"/>
        </w:rPr>
      </w:pPr>
      <w:r w:rsidRPr="00B87624">
        <w:rPr>
          <w:rFonts w:ascii="Calibri" w:eastAsia="Calibri" w:hAnsi="Calibri" w:cs="Times New Roman"/>
        </w:rPr>
        <w:t>Applicants are required to provide 25% in non-federal funding as match to the amount of HOME funds awarded. Match must be in the form of a permanent contribution to the HOME project. Match may be satisfied through the following sources:</w:t>
      </w:r>
    </w:p>
    <w:p w:rsidR="00B87624" w:rsidRPr="00B87624" w:rsidRDefault="00B87624" w:rsidP="00B87624">
      <w:pPr>
        <w:numPr>
          <w:ilvl w:val="0"/>
          <w:numId w:val="45"/>
        </w:numPr>
        <w:contextualSpacing/>
        <w:jc w:val="both"/>
        <w:rPr>
          <w:rFonts w:ascii="Calibri" w:eastAsia="Calibri" w:hAnsi="Calibri" w:cs="Times New Roman"/>
        </w:rPr>
      </w:pPr>
      <w:r w:rsidRPr="00B87624">
        <w:rPr>
          <w:rFonts w:ascii="Calibri" w:eastAsia="Calibri" w:hAnsi="Calibri" w:cs="Times New Roman"/>
        </w:rPr>
        <w:t>Cash or cash equivalents (non-federal)</w:t>
      </w:r>
    </w:p>
    <w:p w:rsidR="00B87624" w:rsidRPr="00B87624" w:rsidRDefault="00B87624" w:rsidP="00B87624">
      <w:pPr>
        <w:numPr>
          <w:ilvl w:val="0"/>
          <w:numId w:val="45"/>
        </w:numPr>
        <w:contextualSpacing/>
        <w:jc w:val="both"/>
        <w:rPr>
          <w:rFonts w:ascii="Calibri" w:eastAsia="Calibri" w:hAnsi="Calibri" w:cs="Times New Roman"/>
        </w:rPr>
      </w:pPr>
      <w:r w:rsidRPr="00B87624">
        <w:rPr>
          <w:rFonts w:ascii="Calibri" w:eastAsia="Calibri" w:hAnsi="Calibri" w:cs="Times New Roman"/>
        </w:rPr>
        <w:t>Waived taxes, fees, or charges associated with the project</w:t>
      </w:r>
    </w:p>
    <w:p w:rsidR="00B87624" w:rsidRPr="00B87624" w:rsidRDefault="00B87624" w:rsidP="00B87624">
      <w:pPr>
        <w:numPr>
          <w:ilvl w:val="0"/>
          <w:numId w:val="45"/>
        </w:numPr>
        <w:contextualSpacing/>
        <w:jc w:val="both"/>
        <w:rPr>
          <w:rFonts w:ascii="Calibri" w:eastAsia="Calibri" w:hAnsi="Calibri" w:cs="Times New Roman"/>
        </w:rPr>
      </w:pPr>
      <w:r w:rsidRPr="00B87624">
        <w:rPr>
          <w:rFonts w:ascii="Calibri" w:eastAsia="Calibri" w:hAnsi="Calibri" w:cs="Times New Roman"/>
        </w:rPr>
        <w:t>Donated land or real property</w:t>
      </w:r>
    </w:p>
    <w:p w:rsidR="00B87624" w:rsidRPr="00B87624" w:rsidRDefault="00B87624" w:rsidP="00B87624">
      <w:pPr>
        <w:numPr>
          <w:ilvl w:val="0"/>
          <w:numId w:val="45"/>
        </w:numPr>
        <w:contextualSpacing/>
        <w:jc w:val="both"/>
        <w:rPr>
          <w:rFonts w:ascii="Calibri" w:eastAsia="Calibri" w:hAnsi="Calibri" w:cs="Times New Roman"/>
        </w:rPr>
      </w:pPr>
      <w:r w:rsidRPr="00B87624">
        <w:rPr>
          <w:rFonts w:ascii="Calibri" w:eastAsia="Calibri" w:hAnsi="Calibri" w:cs="Times New Roman"/>
        </w:rPr>
        <w:t>Infrastructure improvements associated with the project</w:t>
      </w:r>
    </w:p>
    <w:p w:rsidR="00B87624" w:rsidRPr="00B87624" w:rsidRDefault="00B87624" w:rsidP="00B87624">
      <w:pPr>
        <w:numPr>
          <w:ilvl w:val="0"/>
          <w:numId w:val="45"/>
        </w:numPr>
        <w:contextualSpacing/>
        <w:jc w:val="both"/>
        <w:rPr>
          <w:rFonts w:ascii="Calibri" w:eastAsia="Calibri" w:hAnsi="Calibri" w:cs="Times New Roman"/>
        </w:rPr>
      </w:pPr>
      <w:r w:rsidRPr="00B87624">
        <w:rPr>
          <w:rFonts w:ascii="Calibri" w:eastAsia="Calibri" w:hAnsi="Calibri" w:cs="Times New Roman"/>
        </w:rPr>
        <w:t>Proceeds from bonds</w:t>
      </w:r>
    </w:p>
    <w:p w:rsidR="00B87624" w:rsidRPr="00B87624" w:rsidRDefault="00B87624" w:rsidP="00B87624">
      <w:pPr>
        <w:numPr>
          <w:ilvl w:val="0"/>
          <w:numId w:val="45"/>
        </w:numPr>
        <w:contextualSpacing/>
        <w:jc w:val="both"/>
        <w:rPr>
          <w:rFonts w:ascii="Calibri" w:eastAsia="Calibri" w:hAnsi="Calibri" w:cs="Times New Roman"/>
        </w:rPr>
      </w:pPr>
      <w:r w:rsidRPr="00B87624">
        <w:rPr>
          <w:rFonts w:ascii="Calibri" w:eastAsia="Calibri" w:hAnsi="Calibri" w:cs="Times New Roman"/>
        </w:rPr>
        <w:t>Donated materials, equipment, labor, or professional services</w:t>
      </w:r>
    </w:p>
    <w:p w:rsidR="00B87624" w:rsidRPr="00B87624" w:rsidRDefault="00B87624" w:rsidP="00B87624">
      <w:pPr>
        <w:numPr>
          <w:ilvl w:val="0"/>
          <w:numId w:val="45"/>
        </w:numPr>
        <w:contextualSpacing/>
        <w:jc w:val="both"/>
        <w:rPr>
          <w:rFonts w:ascii="Calibri" w:eastAsia="Calibri" w:hAnsi="Calibri" w:cs="Times New Roman"/>
        </w:rPr>
      </w:pPr>
      <w:r w:rsidRPr="00B87624">
        <w:rPr>
          <w:rFonts w:ascii="Calibri" w:eastAsia="Calibri" w:hAnsi="Calibri" w:cs="Times New Roman"/>
        </w:rPr>
        <w:t>Sweat equity</w:t>
      </w:r>
    </w:p>
    <w:p w:rsidR="00B87624" w:rsidRPr="00B87624" w:rsidRDefault="00B87624" w:rsidP="00B87624">
      <w:pPr>
        <w:numPr>
          <w:ilvl w:val="0"/>
          <w:numId w:val="45"/>
        </w:numPr>
        <w:contextualSpacing/>
        <w:jc w:val="both"/>
        <w:rPr>
          <w:rFonts w:ascii="Calibri" w:eastAsia="Calibri" w:hAnsi="Calibri" w:cs="Times New Roman"/>
        </w:rPr>
      </w:pPr>
      <w:r w:rsidRPr="00B87624">
        <w:rPr>
          <w:rFonts w:ascii="Calibri" w:eastAsia="Calibri" w:hAnsi="Calibri" w:cs="Times New Roman"/>
        </w:rPr>
        <w:lastRenderedPageBreak/>
        <w:t>Direct costs of supportive services to residents of the project</w:t>
      </w:r>
    </w:p>
    <w:p w:rsidR="00B87624" w:rsidRPr="00B87624" w:rsidRDefault="00B87624" w:rsidP="00B87624">
      <w:pPr>
        <w:widowControl w:val="0"/>
        <w:numPr>
          <w:ilvl w:val="0"/>
          <w:numId w:val="45"/>
        </w:numPr>
        <w:contextualSpacing/>
        <w:jc w:val="both"/>
        <w:rPr>
          <w:rFonts w:ascii="Calibri" w:eastAsia="Calibri" w:hAnsi="Calibri" w:cs="Times New Roman"/>
        </w:rPr>
      </w:pPr>
      <w:r w:rsidRPr="00B87624">
        <w:rPr>
          <w:rFonts w:ascii="Calibri" w:eastAsia="Calibri" w:hAnsi="Calibri" w:cs="Times New Roman"/>
        </w:rPr>
        <w:t>Direct costs of homebuyer counseling for families purchasing homes with HOME assistance</w:t>
      </w:r>
    </w:p>
    <w:p w:rsidR="00C0026B" w:rsidRDefault="00C0026B" w:rsidP="00C0026B">
      <w:pPr>
        <w:jc w:val="both"/>
      </w:pPr>
    </w:p>
    <w:p w:rsidR="00C0026B" w:rsidRDefault="00C0026B" w:rsidP="00C0026B">
      <w:pPr>
        <w:jc w:val="both"/>
        <w:rPr>
          <w:rStyle w:val="Hyperlink"/>
        </w:rPr>
      </w:pPr>
      <w:r>
        <w:t xml:space="preserve">Current </w:t>
      </w:r>
      <w:r w:rsidRPr="00D21618">
        <w:t>utility allowances are available on the program website:</w:t>
      </w:r>
      <w:r>
        <w:t xml:space="preserve"> </w:t>
      </w:r>
      <w:hyperlink r:id="rId14" w:history="1">
        <w:r w:rsidRPr="00772E8F">
          <w:rPr>
            <w:rStyle w:val="Hyperlink"/>
          </w:rPr>
          <w:t>https://www.horrycountysc.gov/departments/community-development/grants/housing/home/</w:t>
        </w:r>
      </w:hyperlink>
    </w:p>
    <w:p w:rsidR="00BD370F" w:rsidRPr="00D91C60" w:rsidRDefault="00BD370F" w:rsidP="00BD370F">
      <w:pPr>
        <w:jc w:val="both"/>
      </w:pPr>
      <w:r w:rsidRPr="00D91C60">
        <w:t xml:space="preserve">Terms and Conditions for receiving a HOME award are as follows: </w:t>
      </w:r>
    </w:p>
    <w:p w:rsidR="00BD370F" w:rsidRPr="00D91C60" w:rsidRDefault="00BD370F" w:rsidP="00BD370F">
      <w:pPr>
        <w:ind w:left="720"/>
        <w:jc w:val="both"/>
      </w:pPr>
      <w:r w:rsidRPr="00D91C60">
        <w:t>a) The County’s HOME funds will be awarded as grants or amortized loans up to three percent (3</w:t>
      </w:r>
      <w:r>
        <w:t>%) for (24</w:t>
      </w:r>
      <w:r w:rsidRPr="00D91C60">
        <w:t xml:space="preserve">0) months term for eligible projects.   </w:t>
      </w:r>
    </w:p>
    <w:p w:rsidR="00BD370F" w:rsidRPr="00D91C60" w:rsidRDefault="00BD370F" w:rsidP="00BD370F">
      <w:pPr>
        <w:ind w:left="720"/>
        <w:jc w:val="both"/>
      </w:pPr>
      <w:r>
        <w:t>b) All</w:t>
      </w:r>
      <w:r w:rsidRPr="00D91C60">
        <w:t xml:space="preserve"> HOME awards will be underwritten to ensure there will be cash flow sufficient to cover debt service. </w:t>
      </w:r>
    </w:p>
    <w:p w:rsidR="00BD370F" w:rsidRPr="005B512C" w:rsidRDefault="00BD370F" w:rsidP="00BD370F">
      <w:pPr>
        <w:jc w:val="both"/>
      </w:pPr>
      <w:r w:rsidRPr="005B512C">
        <w:t xml:space="preserve">For-profit applicants are only eligible to receive a 0 – 3% interest rate loan. The terms and amortization period must not exceed 20 years.  The number of units that must be designated as HOME assisted units will be determined by the amount of HOME funding in the project. </w:t>
      </w:r>
    </w:p>
    <w:p w:rsidR="00BD370F" w:rsidRPr="005B512C" w:rsidRDefault="00BD370F" w:rsidP="00BD370F">
      <w:pPr>
        <w:jc w:val="both"/>
      </w:pPr>
      <w:r w:rsidRPr="005B512C">
        <w:t xml:space="preserve">All projects receiving a HOME below market rate loan will be secured by a Promissory Note and a recorded Restrictive Covenant. The HOME affordability period requirements will be enforced by a recorded Restrictive Covenant running with the property. </w:t>
      </w:r>
    </w:p>
    <w:p w:rsidR="00C0026B" w:rsidRDefault="00C0026B" w:rsidP="00FD0384">
      <w:pPr>
        <w:jc w:val="both"/>
        <w:rPr>
          <w:b/>
          <w:u w:val="single"/>
        </w:rPr>
      </w:pPr>
    </w:p>
    <w:p w:rsidR="00FD0384" w:rsidRPr="007A62D4" w:rsidRDefault="00D754EA" w:rsidP="00FD0384">
      <w:pPr>
        <w:jc w:val="both"/>
        <w:rPr>
          <w:b/>
          <w:u w:val="single"/>
        </w:rPr>
      </w:pPr>
      <w:r>
        <w:rPr>
          <w:b/>
          <w:u w:val="single"/>
        </w:rPr>
        <w:t xml:space="preserve">Application </w:t>
      </w:r>
      <w:r w:rsidR="00FD0384" w:rsidRPr="007A62D4">
        <w:rPr>
          <w:b/>
          <w:u w:val="single"/>
        </w:rPr>
        <w:t>Review Process</w:t>
      </w:r>
    </w:p>
    <w:p w:rsidR="00345110" w:rsidRPr="00345110" w:rsidRDefault="00345110" w:rsidP="00345110">
      <w:pPr>
        <w:widowControl w:val="0"/>
        <w:jc w:val="both"/>
        <w:rPr>
          <w:rFonts w:ascii="Calibri" w:eastAsia="Calibri" w:hAnsi="Calibri" w:cs="Times New Roman"/>
        </w:rPr>
      </w:pPr>
      <w:bookmarkStart w:id="1" w:name="_Hlk503076654"/>
      <w:r w:rsidRPr="00345110">
        <w:rPr>
          <w:rFonts w:ascii="Calibri" w:eastAsia="Calibri" w:hAnsi="Calibri" w:cs="Times New Roman"/>
        </w:rPr>
        <w:t>County staff will review the project applications base</w:t>
      </w:r>
      <w:r>
        <w:rPr>
          <w:rFonts w:ascii="Calibri" w:eastAsia="Calibri" w:hAnsi="Calibri" w:cs="Times New Roman"/>
        </w:rPr>
        <w:t>d on the process below.</w:t>
      </w:r>
      <w:r w:rsidRPr="00345110">
        <w:rPr>
          <w:rFonts w:ascii="Calibri" w:eastAsia="Calibri" w:hAnsi="Calibri" w:cs="Times New Roman"/>
        </w:rPr>
        <w:t xml:space="preserve"> </w:t>
      </w:r>
    </w:p>
    <w:p w:rsidR="00345110" w:rsidRPr="00345110" w:rsidRDefault="00345110" w:rsidP="00345110">
      <w:pPr>
        <w:widowControl w:val="0"/>
        <w:jc w:val="both"/>
        <w:rPr>
          <w:rFonts w:ascii="Calibri" w:eastAsia="Calibri" w:hAnsi="Calibri" w:cs="Times New Roman"/>
        </w:rPr>
      </w:pPr>
      <w:r w:rsidRPr="00345110">
        <w:rPr>
          <w:rFonts w:ascii="Calibri" w:eastAsia="Calibri" w:hAnsi="Calibri" w:cs="Times New Roman"/>
        </w:rPr>
        <w:t xml:space="preserve">Applications that do not meet the threshold criteria, compliance with Federal and state laws, or HOME program requirements will be rejected. </w:t>
      </w:r>
    </w:p>
    <w:p w:rsidR="00345110" w:rsidRDefault="00345110" w:rsidP="00345110">
      <w:pPr>
        <w:widowControl w:val="0"/>
        <w:jc w:val="both"/>
        <w:rPr>
          <w:rFonts w:ascii="Calibri" w:eastAsia="Calibri" w:hAnsi="Calibri" w:cs="Times New Roman"/>
        </w:rPr>
      </w:pPr>
      <w:r w:rsidRPr="00345110">
        <w:rPr>
          <w:rFonts w:ascii="Calibri" w:eastAsia="Calibri" w:hAnsi="Calibri" w:cs="Times New Roman"/>
        </w:rPr>
        <w:t xml:space="preserve">Once applications are reviewed for completeness, Applicants will receive written notification of any deficiencies (missing or incomplete information) of their applications.  Applicants will have five (5) business days from the date of notification to provide the information to the County.  Failure to provide the information to the County within the timeframe will result in an automatic disqualification of the application. </w:t>
      </w:r>
    </w:p>
    <w:p w:rsidR="00345110" w:rsidRPr="00345110" w:rsidRDefault="00345110" w:rsidP="00345110">
      <w:pPr>
        <w:widowControl w:val="0"/>
        <w:jc w:val="both"/>
        <w:rPr>
          <w:rFonts w:ascii="Calibri" w:eastAsia="Calibri" w:hAnsi="Calibri" w:cs="Times New Roman"/>
        </w:rPr>
      </w:pPr>
      <w:r w:rsidRPr="00345110">
        <w:rPr>
          <w:rFonts w:ascii="Calibri" w:eastAsia="Calibri" w:hAnsi="Calibri" w:cs="Times New Roman"/>
        </w:rPr>
        <w:t xml:space="preserve">Project applications that meet the minimum threshold requirements will undergo an underwriting evaluation and will be reviewed for financial feasibility.  Applications must be deemed to be financially feasible, require subsidy, and be consistent with HOME policies.  Local jurisdictions in which the project is located may be afforded the opportunity to review projects to ensure compliance with local requirements. </w:t>
      </w:r>
    </w:p>
    <w:p w:rsidR="00345110" w:rsidRPr="00345110" w:rsidRDefault="00345110" w:rsidP="00345110">
      <w:pPr>
        <w:widowControl w:val="0"/>
        <w:jc w:val="both"/>
        <w:rPr>
          <w:rFonts w:ascii="Calibri" w:eastAsia="Calibri" w:hAnsi="Calibri" w:cs="Times New Roman"/>
        </w:rPr>
      </w:pPr>
      <w:r w:rsidRPr="00345110">
        <w:rPr>
          <w:rFonts w:ascii="Calibri" w:eastAsia="Calibri" w:hAnsi="Calibri" w:cs="Times New Roman"/>
        </w:rPr>
        <w:t xml:space="preserve">The HCHC Project Review Committee, consisting of representatives from Horry, Georgetown, and Williamsburg Counties, as well as the Cities of Myrtle Beach and Conway, will review the received applications and develop a recommendation for funding priorities.  </w:t>
      </w:r>
    </w:p>
    <w:p w:rsidR="00D754EA" w:rsidRPr="00D754EA" w:rsidRDefault="00345110" w:rsidP="0049036B">
      <w:pPr>
        <w:widowControl w:val="0"/>
        <w:jc w:val="both"/>
        <w:rPr>
          <w:rFonts w:ascii="Calibri" w:eastAsia="Calibri" w:hAnsi="Calibri" w:cs="Times New Roman"/>
        </w:rPr>
      </w:pPr>
      <w:r w:rsidRPr="00345110">
        <w:rPr>
          <w:rFonts w:ascii="Calibri" w:eastAsia="Calibri" w:hAnsi="Calibri" w:cs="Times New Roman"/>
        </w:rPr>
        <w:t xml:space="preserve">Horry County Community Development reserves the right to utilize the funds for the good of the general public and administer the funds in accordance with its Consolidated Plan and Annual Action Plans.                                                                                                              </w:t>
      </w:r>
      <w:r w:rsidR="00D754EA" w:rsidRPr="00D754EA">
        <w:rPr>
          <w:rFonts w:ascii="Calibri" w:eastAsia="Calibri" w:hAnsi="Calibri" w:cs="Times New Roman"/>
        </w:rPr>
        <w:t xml:space="preserve">                                                                                                         </w:t>
      </w:r>
    </w:p>
    <w:p w:rsidR="007C790C" w:rsidRDefault="007C790C" w:rsidP="00D754EA">
      <w:pPr>
        <w:jc w:val="both"/>
        <w:rPr>
          <w:rFonts w:ascii="Calibri" w:eastAsia="Calibri" w:hAnsi="Calibri" w:cs="Times New Roman"/>
          <w:u w:val="single"/>
        </w:rPr>
      </w:pPr>
    </w:p>
    <w:p w:rsidR="00D754EA" w:rsidRPr="007C790C" w:rsidRDefault="00D754EA" w:rsidP="00D754EA">
      <w:pPr>
        <w:jc w:val="both"/>
        <w:rPr>
          <w:rFonts w:ascii="Calibri" w:eastAsia="Calibri" w:hAnsi="Calibri" w:cs="Times New Roman"/>
          <w:b/>
          <w:u w:val="single"/>
        </w:rPr>
      </w:pPr>
      <w:r w:rsidRPr="007C790C">
        <w:rPr>
          <w:rFonts w:ascii="Calibri" w:eastAsia="Calibri" w:hAnsi="Calibri" w:cs="Times New Roman"/>
          <w:b/>
          <w:u w:val="single"/>
        </w:rPr>
        <w:lastRenderedPageBreak/>
        <w:t xml:space="preserve">Evaluation Criteria </w:t>
      </w:r>
    </w:p>
    <w:p w:rsidR="00D754EA" w:rsidRPr="00D754EA" w:rsidRDefault="00D754EA" w:rsidP="00D754EA">
      <w:pPr>
        <w:jc w:val="both"/>
        <w:rPr>
          <w:rFonts w:ascii="Calibri" w:eastAsia="Calibri" w:hAnsi="Calibri" w:cs="Times New Roman"/>
        </w:rPr>
      </w:pPr>
      <w:r w:rsidRPr="00D754EA">
        <w:rPr>
          <w:rFonts w:ascii="Calibri" w:eastAsia="Calibri" w:hAnsi="Calibri" w:cs="Times New Roman"/>
        </w:rPr>
        <w:t xml:space="preserve">Projects will be evaluated based upon the following criteria: </w:t>
      </w:r>
    </w:p>
    <w:tbl>
      <w:tblPr>
        <w:tblStyle w:val="TableGrid"/>
        <w:tblW w:w="0" w:type="auto"/>
        <w:tblLook w:val="04A0" w:firstRow="1" w:lastRow="0" w:firstColumn="1" w:lastColumn="0" w:noHBand="0" w:noVBand="1"/>
      </w:tblPr>
      <w:tblGrid>
        <w:gridCol w:w="6835"/>
      </w:tblGrid>
      <w:tr w:rsidR="00D754EA" w:rsidRPr="00BE43F6" w:rsidTr="00FC79E8">
        <w:trPr>
          <w:tblHeader/>
        </w:trPr>
        <w:tc>
          <w:tcPr>
            <w:tcW w:w="6835" w:type="dxa"/>
            <w:shd w:val="clear" w:color="auto" w:fill="B4C6E7" w:themeFill="accent1" w:themeFillTint="66"/>
          </w:tcPr>
          <w:p w:rsidR="00D754EA" w:rsidRPr="00BE43F6" w:rsidRDefault="00FC79E8" w:rsidP="00B068F5">
            <w:pPr>
              <w:jc w:val="center"/>
              <w:rPr>
                <w:b/>
              </w:rPr>
            </w:pPr>
            <w:r>
              <w:rPr>
                <w:b/>
              </w:rPr>
              <w:t>HOME Rental Project Evaluation Criteria</w:t>
            </w:r>
          </w:p>
        </w:tc>
      </w:tr>
      <w:tr w:rsidR="00D754EA" w:rsidRPr="00D46DB7" w:rsidTr="00FC79E8">
        <w:trPr>
          <w:trHeight w:val="476"/>
        </w:trPr>
        <w:tc>
          <w:tcPr>
            <w:tcW w:w="6835" w:type="dxa"/>
          </w:tcPr>
          <w:p w:rsidR="00D754EA" w:rsidRPr="00D46DB7" w:rsidRDefault="00D754EA" w:rsidP="00B068F5">
            <w:pPr>
              <w:rPr>
                <w:sz w:val="20"/>
                <w:szCs w:val="20"/>
              </w:rPr>
            </w:pPr>
            <w:r w:rsidRPr="00D46DB7">
              <w:rPr>
                <w:b/>
                <w:sz w:val="20"/>
                <w:szCs w:val="20"/>
              </w:rPr>
              <w:t xml:space="preserve">Project Narrative: </w:t>
            </w:r>
            <w:r w:rsidRPr="00D46DB7">
              <w:rPr>
                <w:sz w:val="20"/>
                <w:szCs w:val="20"/>
              </w:rPr>
              <w:t>Project description, site control,  and targeted audience, appraisal</w:t>
            </w:r>
          </w:p>
        </w:tc>
      </w:tr>
      <w:tr w:rsidR="00D754EA" w:rsidRPr="00D46DB7" w:rsidTr="00FC79E8">
        <w:tc>
          <w:tcPr>
            <w:tcW w:w="6835" w:type="dxa"/>
          </w:tcPr>
          <w:p w:rsidR="00D754EA" w:rsidRPr="00D46DB7" w:rsidRDefault="00D754EA" w:rsidP="00B068F5">
            <w:pPr>
              <w:rPr>
                <w:sz w:val="20"/>
                <w:szCs w:val="20"/>
              </w:rPr>
            </w:pPr>
            <w:r w:rsidRPr="00D46DB7">
              <w:rPr>
                <w:b/>
                <w:sz w:val="20"/>
                <w:szCs w:val="20"/>
              </w:rPr>
              <w:t>Project Design:</w:t>
            </w:r>
            <w:r w:rsidRPr="00D46DB7">
              <w:rPr>
                <w:sz w:val="20"/>
                <w:szCs w:val="20"/>
              </w:rPr>
              <w:t xml:space="preserve"> Does the project meet a market demand?</w:t>
            </w:r>
          </w:p>
        </w:tc>
      </w:tr>
      <w:tr w:rsidR="00D754EA" w:rsidRPr="00D46DB7" w:rsidTr="00FC79E8">
        <w:trPr>
          <w:trHeight w:val="539"/>
        </w:trPr>
        <w:tc>
          <w:tcPr>
            <w:tcW w:w="6835" w:type="dxa"/>
          </w:tcPr>
          <w:p w:rsidR="00D754EA" w:rsidRPr="00D46DB7" w:rsidRDefault="00D754EA" w:rsidP="00B068F5">
            <w:pPr>
              <w:rPr>
                <w:b/>
                <w:sz w:val="20"/>
                <w:szCs w:val="20"/>
              </w:rPr>
            </w:pPr>
            <w:r w:rsidRPr="00D46DB7">
              <w:rPr>
                <w:b/>
                <w:sz w:val="20"/>
                <w:szCs w:val="20"/>
              </w:rPr>
              <w:t>Financial Feasibility:</w:t>
            </w:r>
          </w:p>
          <w:p w:rsidR="00D754EA" w:rsidRPr="00D46DB7" w:rsidRDefault="00D754EA" w:rsidP="00B068F5">
            <w:pPr>
              <w:rPr>
                <w:sz w:val="20"/>
                <w:szCs w:val="20"/>
              </w:rPr>
            </w:pPr>
            <w:r w:rsidRPr="00D46DB7">
              <w:rPr>
                <w:sz w:val="20"/>
                <w:szCs w:val="20"/>
              </w:rPr>
              <w:t>Financial resources committed to the project</w:t>
            </w:r>
          </w:p>
        </w:tc>
      </w:tr>
      <w:tr w:rsidR="00D754EA" w:rsidRPr="00D46DB7" w:rsidTr="00FC79E8">
        <w:trPr>
          <w:trHeight w:val="800"/>
        </w:trPr>
        <w:tc>
          <w:tcPr>
            <w:tcW w:w="6835" w:type="dxa"/>
          </w:tcPr>
          <w:p w:rsidR="00D754EA" w:rsidRPr="00D46DB7" w:rsidRDefault="00D754EA" w:rsidP="00B068F5">
            <w:pPr>
              <w:rPr>
                <w:rFonts w:eastAsia="Arial" w:cs="Arial"/>
                <w:color w:val="000000"/>
                <w:sz w:val="20"/>
                <w:szCs w:val="20"/>
              </w:rPr>
            </w:pPr>
            <w:r w:rsidRPr="00D46DB7">
              <w:rPr>
                <w:rFonts w:eastAsia="Arial" w:cs="Arial"/>
                <w:b/>
                <w:color w:val="000000"/>
                <w:sz w:val="20"/>
                <w:szCs w:val="20"/>
              </w:rPr>
              <w:t>Organization Capacity and Experience:</w:t>
            </w:r>
          </w:p>
          <w:p w:rsidR="00D754EA" w:rsidRPr="00D46DB7" w:rsidRDefault="00D754EA" w:rsidP="00B068F5">
            <w:pPr>
              <w:rPr>
                <w:sz w:val="20"/>
                <w:szCs w:val="20"/>
              </w:rPr>
            </w:pPr>
            <w:r w:rsidRPr="00D46DB7">
              <w:rPr>
                <w:rFonts w:eastAsia="Arial" w:cs="Arial"/>
                <w:color w:val="000000"/>
                <w:sz w:val="20"/>
                <w:szCs w:val="20"/>
              </w:rPr>
              <w:t>Organization or Staff has capacity and experience with similar projects within the last 5 years</w:t>
            </w:r>
          </w:p>
        </w:tc>
      </w:tr>
      <w:tr w:rsidR="00D754EA" w:rsidRPr="00D46DB7" w:rsidTr="00FC79E8">
        <w:tc>
          <w:tcPr>
            <w:tcW w:w="6835" w:type="dxa"/>
          </w:tcPr>
          <w:p w:rsidR="00D754EA" w:rsidRPr="00D46DB7" w:rsidRDefault="00D754EA" w:rsidP="00B068F5">
            <w:pPr>
              <w:rPr>
                <w:sz w:val="20"/>
                <w:szCs w:val="20"/>
              </w:rPr>
            </w:pPr>
            <w:r w:rsidRPr="00D46DB7">
              <w:rPr>
                <w:b/>
                <w:sz w:val="20"/>
                <w:szCs w:val="20"/>
              </w:rPr>
              <w:t>Project Timeline</w:t>
            </w:r>
            <w:r w:rsidRPr="00D46DB7">
              <w:rPr>
                <w:sz w:val="20"/>
                <w:szCs w:val="20"/>
              </w:rPr>
              <w:t>: Can the project meet all HOME timeline thresholds.</w:t>
            </w:r>
          </w:p>
        </w:tc>
      </w:tr>
      <w:tr w:rsidR="00D754EA" w:rsidRPr="00D46DB7" w:rsidTr="00FC79E8">
        <w:trPr>
          <w:trHeight w:val="602"/>
        </w:trPr>
        <w:tc>
          <w:tcPr>
            <w:tcW w:w="6835" w:type="dxa"/>
          </w:tcPr>
          <w:p w:rsidR="00D754EA" w:rsidRPr="00D46DB7" w:rsidRDefault="00FC79E8" w:rsidP="00FC79E8">
            <w:pPr>
              <w:rPr>
                <w:sz w:val="20"/>
                <w:szCs w:val="20"/>
              </w:rPr>
            </w:pPr>
            <w:r>
              <w:rPr>
                <w:b/>
                <w:sz w:val="20"/>
                <w:szCs w:val="20"/>
              </w:rPr>
              <w:t>Match</w:t>
            </w:r>
            <w:r w:rsidR="00D754EA" w:rsidRPr="00D46DB7">
              <w:rPr>
                <w:b/>
                <w:sz w:val="20"/>
                <w:szCs w:val="20"/>
              </w:rPr>
              <w:t xml:space="preserve">:  </w:t>
            </w:r>
            <w:r w:rsidR="00D754EA" w:rsidRPr="00D46DB7">
              <w:rPr>
                <w:sz w:val="20"/>
                <w:szCs w:val="20"/>
              </w:rPr>
              <w:t>Does the applicant leverage HOME funds</w:t>
            </w:r>
            <w:r>
              <w:rPr>
                <w:sz w:val="20"/>
                <w:szCs w:val="20"/>
              </w:rPr>
              <w:t>, provide the required minimum 25% match,</w:t>
            </w:r>
            <w:r w:rsidR="00D754EA" w:rsidRPr="00D46DB7">
              <w:rPr>
                <w:sz w:val="20"/>
                <w:szCs w:val="20"/>
              </w:rPr>
              <w:t xml:space="preserve"> and provide </w:t>
            </w:r>
            <w:r>
              <w:rPr>
                <w:sz w:val="20"/>
                <w:szCs w:val="20"/>
              </w:rPr>
              <w:t xml:space="preserve">appropriate </w:t>
            </w:r>
            <w:r w:rsidRPr="00D46DB7">
              <w:rPr>
                <w:sz w:val="20"/>
                <w:szCs w:val="20"/>
              </w:rPr>
              <w:t xml:space="preserve">documentation </w:t>
            </w:r>
            <w:r>
              <w:rPr>
                <w:sz w:val="20"/>
                <w:szCs w:val="20"/>
              </w:rPr>
              <w:t>of eligible m</w:t>
            </w:r>
            <w:r w:rsidR="00D754EA" w:rsidRPr="00D46DB7">
              <w:rPr>
                <w:sz w:val="20"/>
                <w:szCs w:val="20"/>
              </w:rPr>
              <w:t>atch source</w:t>
            </w:r>
            <w:r>
              <w:rPr>
                <w:sz w:val="20"/>
                <w:szCs w:val="20"/>
              </w:rPr>
              <w:t>s</w:t>
            </w:r>
            <w:r w:rsidR="00D754EA" w:rsidRPr="00D46DB7">
              <w:rPr>
                <w:sz w:val="20"/>
                <w:szCs w:val="20"/>
              </w:rPr>
              <w:t>?</w:t>
            </w:r>
          </w:p>
        </w:tc>
      </w:tr>
      <w:tr w:rsidR="00D754EA" w:rsidRPr="00D46DB7" w:rsidTr="00FC79E8">
        <w:tc>
          <w:tcPr>
            <w:tcW w:w="6835" w:type="dxa"/>
          </w:tcPr>
          <w:p w:rsidR="00D754EA" w:rsidRPr="00D46DB7" w:rsidRDefault="00FC79E8" w:rsidP="00B068F5">
            <w:pPr>
              <w:rPr>
                <w:sz w:val="20"/>
                <w:szCs w:val="20"/>
              </w:rPr>
            </w:pPr>
            <w:r>
              <w:rPr>
                <w:b/>
                <w:sz w:val="20"/>
                <w:szCs w:val="20"/>
              </w:rPr>
              <w:t>Underwriting</w:t>
            </w:r>
            <w:r w:rsidR="00E757CB">
              <w:rPr>
                <w:b/>
                <w:sz w:val="20"/>
                <w:szCs w:val="20"/>
              </w:rPr>
              <w:t>:</w:t>
            </w:r>
            <w:r w:rsidR="00E757CB">
              <w:rPr>
                <w:sz w:val="20"/>
                <w:szCs w:val="20"/>
              </w:rPr>
              <w:t xml:space="preserve"> </w:t>
            </w:r>
            <w:r w:rsidR="00D754EA" w:rsidRPr="00D46DB7">
              <w:rPr>
                <w:sz w:val="20"/>
                <w:szCs w:val="20"/>
              </w:rPr>
              <w:t>Evaluation of the Proforma demonstrating project feasibility and sustainability</w:t>
            </w:r>
          </w:p>
        </w:tc>
      </w:tr>
    </w:tbl>
    <w:p w:rsidR="002C2B92" w:rsidRDefault="002C2B92" w:rsidP="0049036B">
      <w:pPr>
        <w:jc w:val="both"/>
        <w:rPr>
          <w:b/>
          <w:u w:val="single"/>
        </w:rPr>
      </w:pPr>
    </w:p>
    <w:p w:rsidR="0049036B" w:rsidRPr="007A62D4" w:rsidRDefault="0049036B" w:rsidP="0049036B">
      <w:pPr>
        <w:jc w:val="both"/>
        <w:rPr>
          <w:b/>
          <w:u w:val="single"/>
        </w:rPr>
      </w:pPr>
      <w:r>
        <w:rPr>
          <w:b/>
          <w:u w:val="single"/>
        </w:rPr>
        <w:t>Award</w:t>
      </w:r>
      <w:r w:rsidRPr="007A62D4">
        <w:rPr>
          <w:b/>
          <w:u w:val="single"/>
        </w:rPr>
        <w:t xml:space="preserve"> Process</w:t>
      </w:r>
    </w:p>
    <w:p w:rsidR="0049036B" w:rsidRPr="00F641BB" w:rsidRDefault="0049036B" w:rsidP="0049036B">
      <w:pPr>
        <w:jc w:val="both"/>
      </w:pPr>
      <w:r w:rsidRPr="008D0819">
        <w:t xml:space="preserve">It is anticipated that a HOME </w:t>
      </w:r>
      <w:r>
        <w:t>application funding recommendation</w:t>
      </w:r>
      <w:r w:rsidRPr="008D0819">
        <w:t xml:space="preserve"> will be issued within </w:t>
      </w:r>
      <w:r w:rsidR="00C8512B">
        <w:t xml:space="preserve">approximately </w:t>
      </w:r>
      <w:r w:rsidRPr="008D0819">
        <w:t xml:space="preserve">120 days of the application submission, subject to funding availability. </w:t>
      </w:r>
      <w:r w:rsidRPr="003A5308">
        <w:t xml:space="preserve">Once recommendations for funding have been approved by Horry County Council, participants receiving an award are provided an award letter which serves as the initial notification of a HOME award.  Awardees will be contacted about Environmental Review requirements and a timeline for execution of a HOME </w:t>
      </w:r>
      <w:r>
        <w:t xml:space="preserve">rental </w:t>
      </w:r>
      <w:r w:rsidRPr="003A5308">
        <w:t xml:space="preserve">development agreement.  </w:t>
      </w:r>
      <w:r w:rsidRPr="00F641BB">
        <w:t>When the Environmental Review process is completed and approved, HOME Agreements are developed which specify HOME regulatory requirements as well as HCHC established requirements that must be adhered to.  Agreements are typically established for a twenty-four (24) month period</w:t>
      </w:r>
      <w:r>
        <w:t xml:space="preserve">, but can vary from award to award. </w:t>
      </w:r>
      <w:r w:rsidRPr="00F641BB">
        <w:t>All applicants are required to comply with the provisions of the Horry County HOME Consortium Policies and Procedures Manual.</w:t>
      </w:r>
    </w:p>
    <w:p w:rsidR="00D754EA" w:rsidRDefault="002C2B92" w:rsidP="00383DE7">
      <w:pPr>
        <w:jc w:val="center"/>
        <w:rPr>
          <w:rFonts w:ascii="Calibri" w:eastAsia="Calibri" w:hAnsi="Calibri" w:cs="Times New Roman"/>
          <w:b/>
        </w:rPr>
      </w:pPr>
      <w:r>
        <w:rPr>
          <w:rFonts w:ascii="Calibri" w:eastAsia="Calibri" w:hAnsi="Calibri" w:cs="Times New Roman"/>
          <w:b/>
        </w:rPr>
        <w:br w:type="page"/>
      </w:r>
      <w:r w:rsidR="0049036B">
        <w:rPr>
          <w:rFonts w:ascii="Calibri" w:eastAsia="Calibri" w:hAnsi="Calibri" w:cs="Times New Roman"/>
          <w:b/>
        </w:rPr>
        <w:lastRenderedPageBreak/>
        <w:t>A</w:t>
      </w:r>
      <w:r w:rsidR="00D754EA" w:rsidRPr="00D754EA">
        <w:rPr>
          <w:rFonts w:ascii="Calibri" w:eastAsia="Calibri" w:hAnsi="Calibri" w:cs="Times New Roman"/>
          <w:b/>
        </w:rPr>
        <w:t>ppendix A - 202</w:t>
      </w:r>
      <w:r w:rsidR="00D754EA">
        <w:rPr>
          <w:rFonts w:ascii="Calibri" w:eastAsia="Calibri" w:hAnsi="Calibri" w:cs="Times New Roman"/>
          <w:b/>
        </w:rPr>
        <w:t>5</w:t>
      </w:r>
      <w:r w:rsidR="00D754EA" w:rsidRPr="00D754EA">
        <w:rPr>
          <w:rFonts w:ascii="Calibri" w:eastAsia="Calibri" w:hAnsi="Calibri" w:cs="Times New Roman"/>
          <w:b/>
        </w:rPr>
        <w:t xml:space="preserve"> HOME Income Limits</w:t>
      </w:r>
    </w:p>
    <w:tbl>
      <w:tblPr>
        <w:tblStyle w:val="TableGrid"/>
        <w:tblW w:w="0" w:type="auto"/>
        <w:tblLook w:val="04A0" w:firstRow="1" w:lastRow="0" w:firstColumn="1" w:lastColumn="0" w:noHBand="0" w:noVBand="1"/>
      </w:tblPr>
      <w:tblGrid>
        <w:gridCol w:w="1670"/>
        <w:gridCol w:w="960"/>
        <w:gridCol w:w="960"/>
        <w:gridCol w:w="960"/>
        <w:gridCol w:w="960"/>
        <w:gridCol w:w="960"/>
        <w:gridCol w:w="960"/>
        <w:gridCol w:w="960"/>
        <w:gridCol w:w="960"/>
      </w:tblGrid>
      <w:tr w:rsidR="00E77E02" w:rsidRPr="00E77E02" w:rsidTr="00E77E02">
        <w:tc>
          <w:tcPr>
            <w:tcW w:w="0" w:type="auto"/>
            <w:gridSpan w:val="9"/>
            <w:shd w:val="clear" w:color="auto" w:fill="BDD6EE"/>
          </w:tcPr>
          <w:p w:rsidR="00E77E02" w:rsidRPr="00E77E02" w:rsidRDefault="00E77E02" w:rsidP="00E77E02">
            <w:pPr>
              <w:jc w:val="center"/>
              <w:rPr>
                <w:rFonts w:ascii="Calibri" w:eastAsia="Calibri" w:hAnsi="Calibri" w:cs="Times New Roman"/>
                <w:b/>
              </w:rPr>
            </w:pPr>
            <w:r w:rsidRPr="00E77E02">
              <w:rPr>
                <w:rFonts w:ascii="Calibri" w:eastAsia="Calibri" w:hAnsi="Calibri" w:cs="Times New Roman"/>
                <w:b/>
              </w:rPr>
              <w:t>HOME Income Limits</w:t>
            </w:r>
          </w:p>
        </w:tc>
      </w:tr>
      <w:tr w:rsidR="00E77E02" w:rsidRPr="00E77E02" w:rsidTr="00B068F5">
        <w:tc>
          <w:tcPr>
            <w:tcW w:w="0" w:type="auto"/>
          </w:tcPr>
          <w:p w:rsidR="00E77E02" w:rsidRPr="00FC79E8" w:rsidRDefault="00E77E02" w:rsidP="00E77E02">
            <w:pPr>
              <w:jc w:val="center"/>
              <w:rPr>
                <w:rFonts w:ascii="Calibri" w:eastAsia="Calibri" w:hAnsi="Calibri" w:cs="Times New Roman"/>
                <w:b/>
              </w:rPr>
            </w:pPr>
            <w:r w:rsidRPr="00FC79E8">
              <w:rPr>
                <w:rFonts w:ascii="Calibri" w:eastAsia="Calibri" w:hAnsi="Calibri" w:cs="Times New Roman"/>
                <w:b/>
              </w:rPr>
              <w:t>Household Income Limit</w:t>
            </w:r>
          </w:p>
        </w:tc>
        <w:tc>
          <w:tcPr>
            <w:tcW w:w="0" w:type="auto"/>
          </w:tcPr>
          <w:p w:rsidR="00E77E02" w:rsidRPr="00FC79E8" w:rsidRDefault="00E77E02" w:rsidP="00E77E02">
            <w:pPr>
              <w:jc w:val="center"/>
              <w:rPr>
                <w:rFonts w:ascii="Calibri" w:eastAsia="Calibri" w:hAnsi="Calibri" w:cs="Times New Roman"/>
                <w:b/>
              </w:rPr>
            </w:pPr>
            <w:r w:rsidRPr="00FC79E8">
              <w:rPr>
                <w:rFonts w:ascii="Calibri" w:eastAsia="Calibri" w:hAnsi="Calibri" w:cs="Times New Roman"/>
                <w:b/>
              </w:rPr>
              <w:t>1 Person</w:t>
            </w:r>
          </w:p>
        </w:tc>
        <w:tc>
          <w:tcPr>
            <w:tcW w:w="0" w:type="auto"/>
          </w:tcPr>
          <w:p w:rsidR="00E77E02" w:rsidRPr="00FC79E8" w:rsidRDefault="00E77E02" w:rsidP="00E77E02">
            <w:pPr>
              <w:jc w:val="center"/>
              <w:rPr>
                <w:rFonts w:ascii="Calibri" w:eastAsia="Calibri" w:hAnsi="Calibri" w:cs="Times New Roman"/>
                <w:b/>
              </w:rPr>
            </w:pPr>
            <w:r w:rsidRPr="00FC79E8">
              <w:rPr>
                <w:rFonts w:ascii="Calibri" w:eastAsia="Calibri" w:hAnsi="Calibri" w:cs="Times New Roman"/>
                <w:b/>
              </w:rPr>
              <w:t>2 Person</w:t>
            </w:r>
          </w:p>
        </w:tc>
        <w:tc>
          <w:tcPr>
            <w:tcW w:w="0" w:type="auto"/>
          </w:tcPr>
          <w:p w:rsidR="00E77E02" w:rsidRPr="00FC79E8" w:rsidRDefault="00E77E02" w:rsidP="00E77E02">
            <w:pPr>
              <w:jc w:val="center"/>
              <w:rPr>
                <w:rFonts w:ascii="Calibri" w:eastAsia="Calibri" w:hAnsi="Calibri" w:cs="Times New Roman"/>
                <w:b/>
              </w:rPr>
            </w:pPr>
            <w:r w:rsidRPr="00FC79E8">
              <w:rPr>
                <w:rFonts w:ascii="Calibri" w:eastAsia="Calibri" w:hAnsi="Calibri" w:cs="Times New Roman"/>
                <w:b/>
              </w:rPr>
              <w:t>3 Person</w:t>
            </w:r>
          </w:p>
        </w:tc>
        <w:tc>
          <w:tcPr>
            <w:tcW w:w="0" w:type="auto"/>
          </w:tcPr>
          <w:p w:rsidR="00E77E02" w:rsidRPr="00FC79E8" w:rsidRDefault="00E77E02" w:rsidP="00E77E02">
            <w:pPr>
              <w:jc w:val="center"/>
              <w:rPr>
                <w:rFonts w:ascii="Calibri" w:eastAsia="Calibri" w:hAnsi="Calibri" w:cs="Times New Roman"/>
                <w:b/>
              </w:rPr>
            </w:pPr>
            <w:r w:rsidRPr="00FC79E8">
              <w:rPr>
                <w:rFonts w:ascii="Calibri" w:eastAsia="Calibri" w:hAnsi="Calibri" w:cs="Times New Roman"/>
                <w:b/>
              </w:rPr>
              <w:t>4 Person</w:t>
            </w:r>
          </w:p>
        </w:tc>
        <w:tc>
          <w:tcPr>
            <w:tcW w:w="0" w:type="auto"/>
          </w:tcPr>
          <w:p w:rsidR="00E77E02" w:rsidRPr="00FC79E8" w:rsidRDefault="00E77E02" w:rsidP="00E77E02">
            <w:pPr>
              <w:jc w:val="center"/>
              <w:rPr>
                <w:rFonts w:ascii="Calibri" w:eastAsia="Calibri" w:hAnsi="Calibri" w:cs="Times New Roman"/>
                <w:b/>
              </w:rPr>
            </w:pPr>
            <w:r w:rsidRPr="00FC79E8">
              <w:rPr>
                <w:rFonts w:ascii="Calibri" w:eastAsia="Calibri" w:hAnsi="Calibri" w:cs="Times New Roman"/>
                <w:b/>
              </w:rPr>
              <w:t>5 Person</w:t>
            </w:r>
          </w:p>
        </w:tc>
        <w:tc>
          <w:tcPr>
            <w:tcW w:w="0" w:type="auto"/>
          </w:tcPr>
          <w:p w:rsidR="00E77E02" w:rsidRPr="00FC79E8" w:rsidRDefault="00E77E02" w:rsidP="00E77E02">
            <w:pPr>
              <w:jc w:val="center"/>
              <w:rPr>
                <w:rFonts w:ascii="Calibri" w:eastAsia="Calibri" w:hAnsi="Calibri" w:cs="Times New Roman"/>
                <w:b/>
              </w:rPr>
            </w:pPr>
            <w:r w:rsidRPr="00FC79E8">
              <w:rPr>
                <w:rFonts w:ascii="Calibri" w:eastAsia="Calibri" w:hAnsi="Calibri" w:cs="Times New Roman"/>
                <w:b/>
              </w:rPr>
              <w:t>6 Person</w:t>
            </w:r>
          </w:p>
        </w:tc>
        <w:tc>
          <w:tcPr>
            <w:tcW w:w="0" w:type="auto"/>
          </w:tcPr>
          <w:p w:rsidR="00E77E02" w:rsidRPr="00FC79E8" w:rsidRDefault="00E77E02" w:rsidP="00E77E02">
            <w:pPr>
              <w:jc w:val="center"/>
              <w:rPr>
                <w:rFonts w:ascii="Calibri" w:eastAsia="Calibri" w:hAnsi="Calibri" w:cs="Times New Roman"/>
                <w:b/>
              </w:rPr>
            </w:pPr>
            <w:r w:rsidRPr="00FC79E8">
              <w:rPr>
                <w:rFonts w:ascii="Calibri" w:eastAsia="Calibri" w:hAnsi="Calibri" w:cs="Times New Roman"/>
                <w:b/>
              </w:rPr>
              <w:t>7 Person</w:t>
            </w:r>
          </w:p>
        </w:tc>
        <w:tc>
          <w:tcPr>
            <w:tcW w:w="0" w:type="auto"/>
          </w:tcPr>
          <w:p w:rsidR="00E77E02" w:rsidRPr="00FC79E8" w:rsidRDefault="00E77E02" w:rsidP="00E77E02">
            <w:pPr>
              <w:jc w:val="center"/>
              <w:rPr>
                <w:rFonts w:ascii="Calibri" w:eastAsia="Calibri" w:hAnsi="Calibri" w:cs="Times New Roman"/>
                <w:b/>
              </w:rPr>
            </w:pPr>
            <w:r w:rsidRPr="00FC79E8">
              <w:rPr>
                <w:rFonts w:ascii="Calibri" w:eastAsia="Calibri" w:hAnsi="Calibri" w:cs="Times New Roman"/>
                <w:b/>
              </w:rPr>
              <w:t>8 Person</w:t>
            </w:r>
          </w:p>
        </w:tc>
      </w:tr>
      <w:tr w:rsidR="00E77E02" w:rsidRPr="00E77E02" w:rsidTr="00E77E02">
        <w:tc>
          <w:tcPr>
            <w:tcW w:w="0" w:type="auto"/>
            <w:gridSpan w:val="9"/>
            <w:shd w:val="clear" w:color="auto" w:fill="D5DCE4"/>
          </w:tcPr>
          <w:p w:rsidR="00E77E02" w:rsidRPr="00FC79E8" w:rsidRDefault="00E77E02" w:rsidP="00E77E02">
            <w:pPr>
              <w:jc w:val="center"/>
              <w:rPr>
                <w:rFonts w:ascii="Calibri" w:eastAsia="Calibri" w:hAnsi="Calibri" w:cs="Times New Roman"/>
                <w:b/>
                <w:i/>
              </w:rPr>
            </w:pPr>
            <w:r w:rsidRPr="00FC79E8">
              <w:rPr>
                <w:rFonts w:ascii="Calibri" w:eastAsia="Calibri" w:hAnsi="Calibri" w:cs="Times New Roman"/>
                <w:b/>
                <w:i/>
              </w:rPr>
              <w:t>Horry County</w:t>
            </w:r>
          </w:p>
        </w:tc>
      </w:tr>
      <w:tr w:rsidR="00E77E02" w:rsidRPr="00E77E02" w:rsidTr="00B068F5">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Extremely Low Income (30%)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$18,250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$20,850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$23,450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$26,050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$28,150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$30,250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$32,350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$34,400</w:t>
            </w:r>
          </w:p>
        </w:tc>
      </w:tr>
      <w:tr w:rsidR="00E77E02" w:rsidRPr="00E77E02" w:rsidTr="00B068F5">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Very Low Income (50%)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$30,400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$34,700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$39,100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$43,400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$46,900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$50,350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$53,850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$57,300</w:t>
            </w:r>
          </w:p>
        </w:tc>
      </w:tr>
      <w:tr w:rsidR="00E77E02" w:rsidRPr="00E77E02" w:rsidTr="00B068F5">
        <w:trPr>
          <w:trHeight w:val="476"/>
        </w:trPr>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60% Limit</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$36,480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$41,640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$46,920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$52,080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$56,280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$60,420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$64,620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$68,760</w:t>
            </w:r>
          </w:p>
        </w:tc>
      </w:tr>
      <w:tr w:rsidR="00E77E02" w:rsidRPr="00E77E02" w:rsidTr="00B068F5">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Low Income (80%)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$48,650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$55,600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$62,550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$69,450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$75,050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$80,600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$86,150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$91,700</w:t>
            </w:r>
          </w:p>
        </w:tc>
      </w:tr>
      <w:tr w:rsidR="00E77E02" w:rsidRPr="00E77E02" w:rsidTr="00E77E02">
        <w:tc>
          <w:tcPr>
            <w:tcW w:w="0" w:type="auto"/>
            <w:gridSpan w:val="9"/>
            <w:shd w:val="clear" w:color="auto" w:fill="D5DCE4"/>
          </w:tcPr>
          <w:p w:rsidR="00E77E02" w:rsidRPr="00FC79E8" w:rsidRDefault="00E77E02" w:rsidP="00E77E02">
            <w:pPr>
              <w:jc w:val="center"/>
              <w:rPr>
                <w:rFonts w:ascii="Calibri" w:eastAsia="Calibri" w:hAnsi="Calibri" w:cs="Times New Roman"/>
                <w:b/>
                <w:i/>
              </w:rPr>
            </w:pPr>
            <w:r w:rsidRPr="00FC79E8">
              <w:rPr>
                <w:rFonts w:ascii="Calibri" w:eastAsia="Calibri" w:hAnsi="Calibri" w:cs="Times New Roman"/>
                <w:b/>
                <w:i/>
              </w:rPr>
              <w:t>Georgetown County</w:t>
            </w:r>
          </w:p>
        </w:tc>
      </w:tr>
      <w:tr w:rsidR="00E77E02" w:rsidRPr="00E77E02" w:rsidTr="00B068F5">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Extremely Low Income (30%)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$17,400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$19,900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$22,400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$24,850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$26,850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$28,850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$30,850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$32,850</w:t>
            </w:r>
          </w:p>
        </w:tc>
      </w:tr>
      <w:tr w:rsidR="00E77E02" w:rsidRPr="00E77E02" w:rsidTr="00B068F5">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Very Low Income (50%)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$29,050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$33,200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$37,350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$41,450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$44,750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$48,100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$51,400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$54,700</w:t>
            </w:r>
          </w:p>
        </w:tc>
      </w:tr>
      <w:tr w:rsidR="00E77E02" w:rsidRPr="00E77E02" w:rsidTr="00B068F5">
        <w:trPr>
          <w:trHeight w:val="449"/>
        </w:trPr>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60% Limit</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$34,860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$39,840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$44,820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$49,740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$53,700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$57,720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$61,680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$65,640</w:t>
            </w:r>
          </w:p>
        </w:tc>
      </w:tr>
      <w:tr w:rsidR="00E77E02" w:rsidRPr="00E77E02" w:rsidTr="00B068F5">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Low Income (80%)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$46,450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$53,050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$59,700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$66,300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$71,650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$76,950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$82,250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$87,550</w:t>
            </w:r>
          </w:p>
        </w:tc>
      </w:tr>
      <w:tr w:rsidR="00E77E02" w:rsidRPr="00E77E02" w:rsidTr="00E77E02">
        <w:tc>
          <w:tcPr>
            <w:tcW w:w="0" w:type="auto"/>
            <w:gridSpan w:val="9"/>
            <w:shd w:val="clear" w:color="auto" w:fill="D5DCE4"/>
          </w:tcPr>
          <w:p w:rsidR="00E77E02" w:rsidRPr="00FC79E8" w:rsidRDefault="00E77E02" w:rsidP="00E77E02">
            <w:pPr>
              <w:jc w:val="center"/>
              <w:rPr>
                <w:rFonts w:ascii="Calibri" w:eastAsia="Calibri" w:hAnsi="Calibri" w:cs="Times New Roman"/>
                <w:b/>
                <w:i/>
              </w:rPr>
            </w:pPr>
            <w:r w:rsidRPr="00FC79E8">
              <w:rPr>
                <w:rFonts w:ascii="Calibri" w:eastAsia="Calibri" w:hAnsi="Calibri" w:cs="Times New Roman"/>
                <w:b/>
                <w:i/>
              </w:rPr>
              <w:t>Williamsburg County</w:t>
            </w:r>
          </w:p>
        </w:tc>
      </w:tr>
      <w:tr w:rsidR="00E77E02" w:rsidRPr="00E77E02" w:rsidTr="00B068F5">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Extremely Low Income (30%)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$14,300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$16,350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$18,400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$20,400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$22,050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$23,700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$25,300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$26,950</w:t>
            </w:r>
          </w:p>
        </w:tc>
      </w:tr>
      <w:tr w:rsidR="00E77E02" w:rsidRPr="00E77E02" w:rsidTr="00B068F5">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Very Low Income (50%)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$23,800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$27,200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$30,600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$34,000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$36,750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$39,450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$42,200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$44,900</w:t>
            </w:r>
          </w:p>
        </w:tc>
      </w:tr>
      <w:tr w:rsidR="00E77E02" w:rsidRPr="00E77E02" w:rsidTr="00B068F5">
        <w:trPr>
          <w:trHeight w:val="512"/>
        </w:trPr>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60% Limit</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$28,560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$32,640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$36,720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$40,800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$44,100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$47,340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$50,640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$53,880</w:t>
            </w:r>
          </w:p>
        </w:tc>
      </w:tr>
      <w:tr w:rsidR="00E77E02" w:rsidRPr="00E77E02" w:rsidTr="00B068F5">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Low Income (80%)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$38,100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$43,550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$49,000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$54,400</w:t>
            </w:r>
          </w:p>
        </w:tc>
        <w:tc>
          <w:tcPr>
            <w:tcW w:w="0" w:type="auto"/>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$58,800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$63,150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$67,500</w:t>
            </w:r>
          </w:p>
        </w:tc>
        <w:tc>
          <w:tcPr>
            <w:tcW w:w="0" w:type="auto"/>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$71,850</w:t>
            </w:r>
          </w:p>
        </w:tc>
      </w:tr>
    </w:tbl>
    <w:p w:rsidR="00E77E02" w:rsidRPr="00E77E02" w:rsidRDefault="00E77E02" w:rsidP="00E77E02">
      <w:pPr>
        <w:spacing w:after="0"/>
        <w:rPr>
          <w:rFonts w:ascii="Calibri" w:eastAsia="Calibri" w:hAnsi="Calibri" w:cs="Times New Roman"/>
          <w:sz w:val="16"/>
          <w:szCs w:val="16"/>
        </w:rPr>
      </w:pPr>
      <w:r w:rsidRPr="00E77E02">
        <w:rPr>
          <w:rFonts w:ascii="Calibri" w:eastAsia="Calibri" w:hAnsi="Calibri" w:cs="Times New Roman"/>
          <w:sz w:val="16"/>
          <w:szCs w:val="16"/>
        </w:rPr>
        <w:t>Source: 2025 Adjusted HOME Income Limits, HUD (effective 6/1/2025)</w:t>
      </w:r>
    </w:p>
    <w:p w:rsidR="00E77E02" w:rsidRDefault="00E77E02" w:rsidP="00D754EA">
      <w:pPr>
        <w:jc w:val="center"/>
        <w:rPr>
          <w:rFonts w:ascii="Calibri" w:eastAsia="Calibri" w:hAnsi="Calibri" w:cs="Times New Roman"/>
          <w:b/>
        </w:rPr>
      </w:pPr>
    </w:p>
    <w:p w:rsidR="00E77E02" w:rsidRDefault="00E77E02" w:rsidP="00D754EA">
      <w:pPr>
        <w:jc w:val="center"/>
        <w:rPr>
          <w:rFonts w:ascii="Calibri" w:eastAsia="Calibri" w:hAnsi="Calibri" w:cs="Times New Roman"/>
          <w:b/>
        </w:rPr>
      </w:pPr>
    </w:p>
    <w:p w:rsidR="00E77E02" w:rsidRDefault="00E77E02" w:rsidP="00D754EA">
      <w:pPr>
        <w:jc w:val="center"/>
        <w:rPr>
          <w:rFonts w:ascii="Calibri" w:eastAsia="Calibri" w:hAnsi="Calibri" w:cs="Times New Roman"/>
          <w:b/>
        </w:rPr>
      </w:pPr>
    </w:p>
    <w:p w:rsidR="00E77E02" w:rsidRDefault="00E77E02" w:rsidP="00D754EA">
      <w:pPr>
        <w:jc w:val="center"/>
        <w:rPr>
          <w:rFonts w:ascii="Calibri" w:eastAsia="Calibri" w:hAnsi="Calibri" w:cs="Times New Roman"/>
          <w:b/>
        </w:rPr>
      </w:pPr>
    </w:p>
    <w:p w:rsidR="00E77E02" w:rsidRDefault="00E77E02" w:rsidP="00D754EA">
      <w:pPr>
        <w:jc w:val="center"/>
        <w:rPr>
          <w:rFonts w:ascii="Calibri" w:eastAsia="Calibri" w:hAnsi="Calibri" w:cs="Times New Roman"/>
          <w:b/>
        </w:rPr>
      </w:pPr>
    </w:p>
    <w:p w:rsidR="00E77E02" w:rsidRDefault="00E77E02" w:rsidP="00D754EA">
      <w:pPr>
        <w:jc w:val="center"/>
        <w:rPr>
          <w:rFonts w:ascii="Calibri" w:eastAsia="Calibri" w:hAnsi="Calibri" w:cs="Times New Roman"/>
          <w:b/>
        </w:rPr>
      </w:pPr>
    </w:p>
    <w:p w:rsidR="00E77E02" w:rsidRDefault="00E77E02" w:rsidP="00D754EA">
      <w:pPr>
        <w:jc w:val="center"/>
        <w:rPr>
          <w:rFonts w:ascii="Calibri" w:eastAsia="Calibri" w:hAnsi="Calibri" w:cs="Times New Roman"/>
          <w:b/>
        </w:rPr>
      </w:pPr>
    </w:p>
    <w:p w:rsidR="00E77E02" w:rsidRDefault="00E77E02" w:rsidP="00D754EA">
      <w:pPr>
        <w:jc w:val="center"/>
        <w:rPr>
          <w:rFonts w:ascii="Calibri" w:eastAsia="Calibri" w:hAnsi="Calibri" w:cs="Times New Roman"/>
          <w:b/>
        </w:rPr>
      </w:pPr>
    </w:p>
    <w:p w:rsidR="00E77E02" w:rsidRDefault="00E77E02" w:rsidP="00D754EA">
      <w:pPr>
        <w:jc w:val="center"/>
        <w:rPr>
          <w:rFonts w:ascii="Calibri" w:eastAsia="Calibri" w:hAnsi="Calibri" w:cs="Times New Roman"/>
          <w:b/>
        </w:rPr>
      </w:pPr>
    </w:p>
    <w:p w:rsidR="00E77E02" w:rsidRPr="00D754EA" w:rsidRDefault="00E77E02" w:rsidP="00E77E02">
      <w:pPr>
        <w:jc w:val="center"/>
        <w:rPr>
          <w:rFonts w:ascii="Calibri" w:eastAsia="Calibri" w:hAnsi="Calibri" w:cs="Times New Roman"/>
          <w:b/>
        </w:rPr>
      </w:pPr>
      <w:r w:rsidRPr="00D754EA">
        <w:rPr>
          <w:rFonts w:ascii="Calibri" w:eastAsia="Calibri" w:hAnsi="Calibri" w:cs="Times New Roman"/>
          <w:b/>
        </w:rPr>
        <w:lastRenderedPageBreak/>
        <w:t xml:space="preserve">Appendix B </w:t>
      </w:r>
      <w:r>
        <w:rPr>
          <w:rFonts w:ascii="Calibri" w:eastAsia="Calibri" w:hAnsi="Calibri" w:cs="Times New Roman"/>
          <w:b/>
        </w:rPr>
        <w:t>–</w:t>
      </w:r>
      <w:r w:rsidRPr="00D754EA">
        <w:rPr>
          <w:rFonts w:ascii="Calibri" w:eastAsia="Calibri" w:hAnsi="Calibri" w:cs="Times New Roman"/>
          <w:b/>
        </w:rPr>
        <w:t xml:space="preserve"> </w:t>
      </w:r>
      <w:r>
        <w:rPr>
          <w:rFonts w:ascii="Calibri" w:eastAsia="Calibri" w:hAnsi="Calibri" w:cs="Times New Roman"/>
          <w:b/>
        </w:rPr>
        <w:t>HOME Rent</w:t>
      </w:r>
      <w:r w:rsidRPr="00D754EA">
        <w:rPr>
          <w:rFonts w:ascii="Calibri" w:eastAsia="Calibri" w:hAnsi="Calibri" w:cs="Times New Roman"/>
          <w:b/>
        </w:rPr>
        <w:t xml:space="preserve"> Limits</w:t>
      </w:r>
    </w:p>
    <w:tbl>
      <w:tblPr>
        <w:tblStyle w:val="TableGrid"/>
        <w:tblW w:w="5000" w:type="pct"/>
        <w:tblLook w:val="04A0" w:firstRow="1" w:lastRow="0" w:firstColumn="1" w:lastColumn="0" w:noHBand="0" w:noVBand="1"/>
      </w:tblPr>
      <w:tblGrid>
        <w:gridCol w:w="2207"/>
        <w:gridCol w:w="1376"/>
        <w:gridCol w:w="853"/>
        <w:gridCol w:w="853"/>
        <w:gridCol w:w="853"/>
        <w:gridCol w:w="1068"/>
        <w:gridCol w:w="1068"/>
        <w:gridCol w:w="1072"/>
      </w:tblGrid>
      <w:tr w:rsidR="00E77E02" w:rsidRPr="00E77E02" w:rsidTr="00E77E02">
        <w:tc>
          <w:tcPr>
            <w:tcW w:w="5000" w:type="pct"/>
            <w:gridSpan w:val="8"/>
            <w:shd w:val="clear" w:color="auto" w:fill="BDD6EE"/>
          </w:tcPr>
          <w:p w:rsidR="00E77E02" w:rsidRPr="00E77E02" w:rsidRDefault="00E77E02" w:rsidP="00E77E02">
            <w:pPr>
              <w:jc w:val="center"/>
              <w:rPr>
                <w:rFonts w:ascii="Calibri" w:eastAsia="Calibri" w:hAnsi="Calibri" w:cs="Times New Roman"/>
                <w:b/>
              </w:rPr>
            </w:pPr>
            <w:r w:rsidRPr="00E77E02">
              <w:rPr>
                <w:rFonts w:ascii="Calibri" w:eastAsia="Calibri" w:hAnsi="Calibri" w:cs="Times New Roman"/>
                <w:b/>
              </w:rPr>
              <w:t>HOME Rent Limits</w:t>
            </w:r>
          </w:p>
        </w:tc>
      </w:tr>
      <w:tr w:rsidR="00E77E02" w:rsidRPr="00E77E02" w:rsidTr="00E77E02">
        <w:tc>
          <w:tcPr>
            <w:tcW w:w="1181" w:type="pct"/>
          </w:tcPr>
          <w:p w:rsidR="00E77E02" w:rsidRPr="00FC79E8" w:rsidRDefault="00E77E02" w:rsidP="00E77E02">
            <w:pPr>
              <w:jc w:val="center"/>
              <w:rPr>
                <w:rFonts w:ascii="Calibri" w:eastAsia="Calibri" w:hAnsi="Calibri" w:cs="Times New Roman"/>
                <w:b/>
              </w:rPr>
            </w:pPr>
            <w:r w:rsidRPr="00FC79E8">
              <w:rPr>
                <w:rFonts w:ascii="Calibri" w:eastAsia="Calibri" w:hAnsi="Calibri" w:cs="Times New Roman"/>
                <w:b/>
              </w:rPr>
              <w:t>Rent Limit</w:t>
            </w:r>
          </w:p>
        </w:tc>
        <w:tc>
          <w:tcPr>
            <w:tcW w:w="736" w:type="pct"/>
          </w:tcPr>
          <w:p w:rsidR="00E77E02" w:rsidRPr="00FC79E8" w:rsidRDefault="00E77E02" w:rsidP="00E77E02">
            <w:pPr>
              <w:jc w:val="center"/>
              <w:rPr>
                <w:rFonts w:ascii="Calibri" w:eastAsia="Calibri" w:hAnsi="Calibri" w:cs="Times New Roman"/>
                <w:b/>
              </w:rPr>
            </w:pPr>
            <w:r w:rsidRPr="00FC79E8">
              <w:rPr>
                <w:rFonts w:ascii="Calibri" w:eastAsia="Calibri" w:hAnsi="Calibri" w:cs="Times New Roman"/>
                <w:b/>
              </w:rPr>
              <w:t>Efficiency</w:t>
            </w:r>
          </w:p>
        </w:tc>
        <w:tc>
          <w:tcPr>
            <w:tcW w:w="456" w:type="pct"/>
          </w:tcPr>
          <w:p w:rsidR="00E77E02" w:rsidRPr="00FC79E8" w:rsidRDefault="00E77E02" w:rsidP="00E77E02">
            <w:pPr>
              <w:jc w:val="center"/>
              <w:rPr>
                <w:rFonts w:ascii="Calibri" w:eastAsia="Calibri" w:hAnsi="Calibri" w:cs="Times New Roman"/>
                <w:b/>
              </w:rPr>
            </w:pPr>
            <w:r w:rsidRPr="00FC79E8">
              <w:rPr>
                <w:rFonts w:ascii="Calibri" w:eastAsia="Calibri" w:hAnsi="Calibri" w:cs="Times New Roman"/>
                <w:b/>
              </w:rPr>
              <w:t>1 BR</w:t>
            </w:r>
          </w:p>
        </w:tc>
        <w:tc>
          <w:tcPr>
            <w:tcW w:w="456" w:type="pct"/>
          </w:tcPr>
          <w:p w:rsidR="00E77E02" w:rsidRPr="00FC79E8" w:rsidRDefault="00E77E02" w:rsidP="00E77E02">
            <w:pPr>
              <w:jc w:val="center"/>
              <w:rPr>
                <w:rFonts w:ascii="Calibri" w:eastAsia="Calibri" w:hAnsi="Calibri" w:cs="Times New Roman"/>
                <w:b/>
              </w:rPr>
            </w:pPr>
            <w:r w:rsidRPr="00FC79E8">
              <w:rPr>
                <w:rFonts w:ascii="Calibri" w:eastAsia="Calibri" w:hAnsi="Calibri" w:cs="Times New Roman"/>
                <w:b/>
              </w:rPr>
              <w:t>2 BR</w:t>
            </w:r>
          </w:p>
        </w:tc>
        <w:tc>
          <w:tcPr>
            <w:tcW w:w="456" w:type="pct"/>
          </w:tcPr>
          <w:p w:rsidR="00E77E02" w:rsidRPr="00FC79E8" w:rsidRDefault="00E77E02" w:rsidP="00E77E02">
            <w:pPr>
              <w:jc w:val="center"/>
              <w:rPr>
                <w:rFonts w:ascii="Calibri" w:eastAsia="Calibri" w:hAnsi="Calibri" w:cs="Times New Roman"/>
                <w:b/>
              </w:rPr>
            </w:pPr>
            <w:r w:rsidRPr="00FC79E8">
              <w:rPr>
                <w:rFonts w:ascii="Calibri" w:eastAsia="Calibri" w:hAnsi="Calibri" w:cs="Times New Roman"/>
                <w:b/>
              </w:rPr>
              <w:t>3 BR</w:t>
            </w:r>
          </w:p>
        </w:tc>
        <w:tc>
          <w:tcPr>
            <w:tcW w:w="571" w:type="pct"/>
          </w:tcPr>
          <w:p w:rsidR="00E77E02" w:rsidRPr="00FC79E8" w:rsidRDefault="00E77E02" w:rsidP="00E77E02">
            <w:pPr>
              <w:jc w:val="center"/>
              <w:rPr>
                <w:rFonts w:ascii="Calibri" w:eastAsia="Calibri" w:hAnsi="Calibri" w:cs="Times New Roman"/>
                <w:b/>
              </w:rPr>
            </w:pPr>
            <w:r w:rsidRPr="00FC79E8">
              <w:rPr>
                <w:rFonts w:ascii="Calibri" w:eastAsia="Calibri" w:hAnsi="Calibri" w:cs="Times New Roman"/>
                <w:b/>
              </w:rPr>
              <w:t>4 BR</w:t>
            </w:r>
          </w:p>
        </w:tc>
        <w:tc>
          <w:tcPr>
            <w:tcW w:w="571" w:type="pct"/>
          </w:tcPr>
          <w:p w:rsidR="00E77E02" w:rsidRPr="00FC79E8" w:rsidRDefault="00E77E02" w:rsidP="00E77E02">
            <w:pPr>
              <w:jc w:val="center"/>
              <w:rPr>
                <w:rFonts w:ascii="Calibri" w:eastAsia="Calibri" w:hAnsi="Calibri" w:cs="Times New Roman"/>
                <w:b/>
              </w:rPr>
            </w:pPr>
            <w:r w:rsidRPr="00FC79E8">
              <w:rPr>
                <w:rFonts w:ascii="Calibri" w:eastAsia="Calibri" w:hAnsi="Calibri" w:cs="Times New Roman"/>
                <w:b/>
              </w:rPr>
              <w:t>5 BR</w:t>
            </w:r>
          </w:p>
        </w:tc>
        <w:tc>
          <w:tcPr>
            <w:tcW w:w="572" w:type="pct"/>
          </w:tcPr>
          <w:p w:rsidR="00E77E02" w:rsidRPr="00FC79E8" w:rsidRDefault="00E77E02" w:rsidP="00E77E02">
            <w:pPr>
              <w:jc w:val="center"/>
              <w:rPr>
                <w:rFonts w:ascii="Calibri" w:eastAsia="Calibri" w:hAnsi="Calibri" w:cs="Times New Roman"/>
                <w:b/>
              </w:rPr>
            </w:pPr>
            <w:r w:rsidRPr="00FC79E8">
              <w:rPr>
                <w:rFonts w:ascii="Calibri" w:eastAsia="Calibri" w:hAnsi="Calibri" w:cs="Times New Roman"/>
                <w:b/>
              </w:rPr>
              <w:t>6 BR</w:t>
            </w:r>
          </w:p>
        </w:tc>
      </w:tr>
      <w:tr w:rsidR="00E77E02" w:rsidRPr="00E77E02" w:rsidTr="00E77E02">
        <w:tc>
          <w:tcPr>
            <w:tcW w:w="5000" w:type="pct"/>
            <w:gridSpan w:val="8"/>
            <w:shd w:val="clear" w:color="auto" w:fill="D5DCE4"/>
          </w:tcPr>
          <w:p w:rsidR="00E77E02" w:rsidRPr="00FC79E8" w:rsidRDefault="00E77E02" w:rsidP="00E77E02">
            <w:pPr>
              <w:jc w:val="center"/>
              <w:rPr>
                <w:rFonts w:ascii="Calibri" w:eastAsia="Calibri" w:hAnsi="Calibri" w:cs="Times New Roman"/>
                <w:b/>
                <w:i/>
              </w:rPr>
            </w:pPr>
            <w:r w:rsidRPr="00FC79E8">
              <w:rPr>
                <w:rFonts w:ascii="Calibri" w:eastAsia="Calibri" w:hAnsi="Calibri" w:cs="Times New Roman"/>
                <w:b/>
                <w:i/>
              </w:rPr>
              <w:t>Horry County</w:t>
            </w:r>
          </w:p>
        </w:tc>
      </w:tr>
      <w:tr w:rsidR="00E77E02" w:rsidRPr="00E77E02" w:rsidTr="00E77E02">
        <w:tc>
          <w:tcPr>
            <w:tcW w:w="1181"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Low HOME Rent</w:t>
            </w:r>
          </w:p>
        </w:tc>
        <w:tc>
          <w:tcPr>
            <w:tcW w:w="736"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$760</w:t>
            </w:r>
          </w:p>
        </w:tc>
        <w:tc>
          <w:tcPr>
            <w:tcW w:w="456"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$813</w:t>
            </w:r>
          </w:p>
        </w:tc>
        <w:tc>
          <w:tcPr>
            <w:tcW w:w="456"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$977</w:t>
            </w:r>
          </w:p>
        </w:tc>
        <w:tc>
          <w:tcPr>
            <w:tcW w:w="456"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$1,128</w:t>
            </w:r>
          </w:p>
        </w:tc>
        <w:tc>
          <w:tcPr>
            <w:tcW w:w="571"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$1,258</w:t>
            </w:r>
          </w:p>
        </w:tc>
        <w:tc>
          <w:tcPr>
            <w:tcW w:w="571"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$1,389</w:t>
            </w:r>
          </w:p>
        </w:tc>
        <w:tc>
          <w:tcPr>
            <w:tcW w:w="572"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$1,519</w:t>
            </w:r>
          </w:p>
        </w:tc>
      </w:tr>
      <w:tr w:rsidR="00E77E02" w:rsidRPr="00E77E02" w:rsidTr="00E77E02">
        <w:tc>
          <w:tcPr>
            <w:tcW w:w="1181"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High HOME Rent</w:t>
            </w:r>
          </w:p>
        </w:tc>
        <w:tc>
          <w:tcPr>
            <w:tcW w:w="736"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$968</w:t>
            </w:r>
          </w:p>
        </w:tc>
        <w:tc>
          <w:tcPr>
            <w:tcW w:w="456"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$1,038</w:t>
            </w:r>
          </w:p>
        </w:tc>
        <w:tc>
          <w:tcPr>
            <w:tcW w:w="456"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$1,248</w:t>
            </w:r>
          </w:p>
        </w:tc>
        <w:tc>
          <w:tcPr>
            <w:tcW w:w="456"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$1,433</w:t>
            </w:r>
          </w:p>
        </w:tc>
        <w:tc>
          <w:tcPr>
            <w:tcW w:w="571"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$1,579</w:t>
            </w:r>
          </w:p>
        </w:tc>
        <w:tc>
          <w:tcPr>
            <w:tcW w:w="571" w:type="pct"/>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$1,723</w:t>
            </w:r>
          </w:p>
        </w:tc>
        <w:tc>
          <w:tcPr>
            <w:tcW w:w="572"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$1,868</w:t>
            </w:r>
          </w:p>
        </w:tc>
      </w:tr>
      <w:tr w:rsidR="00E77E02" w:rsidRPr="00E77E02" w:rsidTr="00E77E02">
        <w:tc>
          <w:tcPr>
            <w:tcW w:w="5000" w:type="pct"/>
            <w:gridSpan w:val="8"/>
            <w:shd w:val="clear" w:color="auto" w:fill="D5DCE4"/>
          </w:tcPr>
          <w:p w:rsidR="00E77E02" w:rsidRPr="00FC79E8" w:rsidRDefault="00E77E02" w:rsidP="00E77E02">
            <w:pPr>
              <w:jc w:val="center"/>
              <w:rPr>
                <w:rFonts w:ascii="Calibri" w:eastAsia="Calibri" w:hAnsi="Calibri" w:cs="Times New Roman"/>
                <w:b/>
              </w:rPr>
            </w:pPr>
            <w:r w:rsidRPr="00FC79E8">
              <w:rPr>
                <w:rFonts w:ascii="Calibri" w:eastAsia="Calibri" w:hAnsi="Calibri" w:cs="Times New Roman"/>
                <w:b/>
                <w:i/>
              </w:rPr>
              <w:t>Georgetown County</w:t>
            </w:r>
          </w:p>
        </w:tc>
      </w:tr>
      <w:tr w:rsidR="00E77E02" w:rsidRPr="00E77E02" w:rsidTr="00E77E02">
        <w:tc>
          <w:tcPr>
            <w:tcW w:w="1181"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Low HOME Rent</w:t>
            </w:r>
          </w:p>
        </w:tc>
        <w:tc>
          <w:tcPr>
            <w:tcW w:w="736"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$726</w:t>
            </w:r>
          </w:p>
        </w:tc>
        <w:tc>
          <w:tcPr>
            <w:tcW w:w="456" w:type="pct"/>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$778</w:t>
            </w:r>
          </w:p>
        </w:tc>
        <w:tc>
          <w:tcPr>
            <w:tcW w:w="456"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$933</w:t>
            </w:r>
          </w:p>
        </w:tc>
        <w:tc>
          <w:tcPr>
            <w:tcW w:w="456"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$1,077</w:t>
            </w:r>
          </w:p>
        </w:tc>
        <w:tc>
          <w:tcPr>
            <w:tcW w:w="571" w:type="pct"/>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$1,202</w:t>
            </w:r>
          </w:p>
        </w:tc>
        <w:tc>
          <w:tcPr>
            <w:tcW w:w="571"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$1,326</w:t>
            </w:r>
          </w:p>
        </w:tc>
        <w:tc>
          <w:tcPr>
            <w:tcW w:w="572"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$1,450</w:t>
            </w:r>
          </w:p>
        </w:tc>
      </w:tr>
      <w:tr w:rsidR="00E77E02" w:rsidRPr="00E77E02" w:rsidTr="00E77E02">
        <w:tc>
          <w:tcPr>
            <w:tcW w:w="1181"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High HOME Rent</w:t>
            </w:r>
          </w:p>
        </w:tc>
        <w:tc>
          <w:tcPr>
            <w:tcW w:w="736"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$902</w:t>
            </w:r>
          </w:p>
        </w:tc>
        <w:tc>
          <w:tcPr>
            <w:tcW w:w="456" w:type="pct"/>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$908</w:t>
            </w:r>
          </w:p>
        </w:tc>
        <w:tc>
          <w:tcPr>
            <w:tcW w:w="456"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$1,191</w:t>
            </w:r>
          </w:p>
        </w:tc>
        <w:tc>
          <w:tcPr>
            <w:tcW w:w="456"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$1,368</w:t>
            </w:r>
          </w:p>
        </w:tc>
        <w:tc>
          <w:tcPr>
            <w:tcW w:w="571" w:type="pct"/>
          </w:tcPr>
          <w:p w:rsidR="00E77E02" w:rsidRPr="00E77E02" w:rsidRDefault="00E77E02" w:rsidP="00E77E02">
            <w:pPr>
              <w:jc w:val="center"/>
              <w:rPr>
                <w:rFonts w:ascii="Calibri" w:eastAsia="Calibri" w:hAnsi="Calibri" w:cs="Times New Roman"/>
                <w:highlight w:val="yellow"/>
              </w:rPr>
            </w:pPr>
            <w:r w:rsidRPr="00E77E02">
              <w:rPr>
                <w:rFonts w:ascii="Calibri" w:eastAsia="Calibri" w:hAnsi="Calibri" w:cs="Times New Roman"/>
              </w:rPr>
              <w:t>$1,506</w:t>
            </w:r>
          </w:p>
        </w:tc>
        <w:tc>
          <w:tcPr>
            <w:tcW w:w="571"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$1,643</w:t>
            </w:r>
          </w:p>
        </w:tc>
        <w:tc>
          <w:tcPr>
            <w:tcW w:w="572"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$1,781</w:t>
            </w:r>
          </w:p>
        </w:tc>
      </w:tr>
      <w:tr w:rsidR="00E77E02" w:rsidRPr="00E77E02" w:rsidTr="00E77E02">
        <w:tc>
          <w:tcPr>
            <w:tcW w:w="5000" w:type="pct"/>
            <w:gridSpan w:val="8"/>
            <w:shd w:val="clear" w:color="auto" w:fill="D5DCE4"/>
          </w:tcPr>
          <w:p w:rsidR="00E77E02" w:rsidRPr="00FC79E8" w:rsidRDefault="00E77E02" w:rsidP="00E77E02">
            <w:pPr>
              <w:jc w:val="center"/>
              <w:rPr>
                <w:rFonts w:ascii="Calibri" w:eastAsia="Calibri" w:hAnsi="Calibri" w:cs="Times New Roman"/>
                <w:b/>
              </w:rPr>
            </w:pPr>
            <w:r w:rsidRPr="00FC79E8">
              <w:rPr>
                <w:rFonts w:ascii="Calibri" w:eastAsia="Calibri" w:hAnsi="Calibri" w:cs="Times New Roman"/>
                <w:b/>
                <w:i/>
              </w:rPr>
              <w:t>Williamsburg County</w:t>
            </w:r>
          </w:p>
        </w:tc>
      </w:tr>
      <w:tr w:rsidR="00E77E02" w:rsidRPr="00E77E02" w:rsidTr="00E77E02">
        <w:tc>
          <w:tcPr>
            <w:tcW w:w="1181"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Low HOME Rent</w:t>
            </w:r>
          </w:p>
        </w:tc>
        <w:tc>
          <w:tcPr>
            <w:tcW w:w="736"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$595</w:t>
            </w:r>
          </w:p>
        </w:tc>
        <w:tc>
          <w:tcPr>
            <w:tcW w:w="456"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$637</w:t>
            </w:r>
          </w:p>
        </w:tc>
        <w:tc>
          <w:tcPr>
            <w:tcW w:w="456"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$765</w:t>
            </w:r>
          </w:p>
        </w:tc>
        <w:tc>
          <w:tcPr>
            <w:tcW w:w="456"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$884</w:t>
            </w:r>
          </w:p>
        </w:tc>
        <w:tc>
          <w:tcPr>
            <w:tcW w:w="571"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$986</w:t>
            </w:r>
          </w:p>
        </w:tc>
        <w:tc>
          <w:tcPr>
            <w:tcW w:w="571"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$1,088</w:t>
            </w:r>
          </w:p>
        </w:tc>
        <w:tc>
          <w:tcPr>
            <w:tcW w:w="572"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$1,190</w:t>
            </w:r>
          </w:p>
        </w:tc>
      </w:tr>
      <w:tr w:rsidR="00E77E02" w:rsidRPr="00E77E02" w:rsidTr="00E77E02">
        <w:tc>
          <w:tcPr>
            <w:tcW w:w="1181"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High HOME Rent</w:t>
            </w:r>
          </w:p>
        </w:tc>
        <w:tc>
          <w:tcPr>
            <w:tcW w:w="736"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$705</w:t>
            </w:r>
          </w:p>
        </w:tc>
        <w:tc>
          <w:tcPr>
            <w:tcW w:w="456"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$711</w:t>
            </w:r>
          </w:p>
        </w:tc>
        <w:tc>
          <w:tcPr>
            <w:tcW w:w="456"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$933</w:t>
            </w:r>
          </w:p>
        </w:tc>
        <w:tc>
          <w:tcPr>
            <w:tcW w:w="456"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$1,115</w:t>
            </w:r>
          </w:p>
        </w:tc>
        <w:tc>
          <w:tcPr>
            <w:tcW w:w="571"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$1,225</w:t>
            </w:r>
          </w:p>
        </w:tc>
        <w:tc>
          <w:tcPr>
            <w:tcW w:w="571"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$1,333</w:t>
            </w:r>
          </w:p>
        </w:tc>
        <w:tc>
          <w:tcPr>
            <w:tcW w:w="572" w:type="pct"/>
          </w:tcPr>
          <w:p w:rsidR="00E77E02" w:rsidRPr="00E77E02" w:rsidRDefault="00E77E02" w:rsidP="00E77E02">
            <w:pPr>
              <w:jc w:val="center"/>
              <w:rPr>
                <w:rFonts w:ascii="Calibri" w:eastAsia="Calibri" w:hAnsi="Calibri" w:cs="Times New Roman"/>
              </w:rPr>
            </w:pPr>
            <w:r w:rsidRPr="00E77E02">
              <w:rPr>
                <w:rFonts w:ascii="Calibri" w:eastAsia="Calibri" w:hAnsi="Calibri" w:cs="Times New Roman"/>
              </w:rPr>
              <w:t>$1,441</w:t>
            </w:r>
          </w:p>
        </w:tc>
      </w:tr>
    </w:tbl>
    <w:p w:rsidR="00E77E02" w:rsidRPr="00E77E02" w:rsidRDefault="00E77E02" w:rsidP="00E77E02">
      <w:pPr>
        <w:spacing w:after="0"/>
        <w:rPr>
          <w:rFonts w:ascii="Calibri" w:eastAsia="Calibri" w:hAnsi="Calibri" w:cs="Times New Roman"/>
          <w:sz w:val="16"/>
          <w:szCs w:val="16"/>
        </w:rPr>
      </w:pPr>
      <w:r w:rsidRPr="00E77E02">
        <w:rPr>
          <w:rFonts w:ascii="Calibri" w:eastAsia="Calibri" w:hAnsi="Calibri" w:cs="Times New Roman"/>
          <w:sz w:val="16"/>
          <w:szCs w:val="16"/>
        </w:rPr>
        <w:t>Source: 2025 HOME Program Rent Limits, HUD (effective 6/1/2025)</w:t>
      </w:r>
    </w:p>
    <w:p w:rsidR="00E77E02" w:rsidRDefault="00E77E02" w:rsidP="00D754EA">
      <w:pPr>
        <w:jc w:val="center"/>
        <w:rPr>
          <w:rFonts w:ascii="Calibri" w:eastAsia="Calibri" w:hAnsi="Calibri" w:cs="Times New Roman"/>
          <w:b/>
        </w:rPr>
      </w:pPr>
    </w:p>
    <w:p w:rsidR="00E77E02" w:rsidRDefault="00E77E02">
      <w:pPr>
        <w:rPr>
          <w:rFonts w:ascii="Calibri" w:eastAsia="Calibri" w:hAnsi="Calibri" w:cs="Times New Roman"/>
          <w:b/>
        </w:rPr>
      </w:pPr>
      <w:r>
        <w:rPr>
          <w:rFonts w:ascii="Calibri" w:eastAsia="Calibri" w:hAnsi="Calibri" w:cs="Times New Roman"/>
          <w:b/>
        </w:rPr>
        <w:br w:type="page"/>
      </w:r>
    </w:p>
    <w:p w:rsidR="00D754EA" w:rsidRPr="00D754EA" w:rsidRDefault="00D754EA" w:rsidP="00D754EA">
      <w:pPr>
        <w:jc w:val="center"/>
        <w:rPr>
          <w:rFonts w:ascii="Calibri" w:eastAsia="Calibri" w:hAnsi="Calibri" w:cs="Times New Roman"/>
          <w:b/>
        </w:rPr>
      </w:pPr>
      <w:r w:rsidRPr="00D754EA">
        <w:rPr>
          <w:rFonts w:ascii="Calibri" w:eastAsia="Calibri" w:hAnsi="Calibri" w:cs="Times New Roman"/>
          <w:b/>
        </w:rPr>
        <w:lastRenderedPageBreak/>
        <w:t xml:space="preserve">Appendix C - </w:t>
      </w:r>
      <w:r w:rsidR="00E757CB">
        <w:rPr>
          <w:rFonts w:ascii="Calibri" w:eastAsia="Calibri" w:hAnsi="Calibri" w:cs="Times New Roman"/>
          <w:b/>
        </w:rPr>
        <w:t xml:space="preserve">HOME </w:t>
      </w:r>
      <w:r w:rsidRPr="00D754EA">
        <w:rPr>
          <w:rFonts w:ascii="Calibri" w:eastAsia="Calibri" w:hAnsi="Calibri" w:cs="Times New Roman"/>
          <w:b/>
        </w:rPr>
        <w:t>Affordability Periods</w:t>
      </w:r>
    </w:p>
    <w:p w:rsidR="00D754EA" w:rsidRDefault="00EE2789" w:rsidP="00D754EA">
      <w:pPr>
        <w:jc w:val="both"/>
        <w:rPr>
          <w:rFonts w:ascii="Calibri" w:eastAsia="Calibri" w:hAnsi="Calibri" w:cs="Times New Roman"/>
          <w:b/>
          <w:u w:val="single"/>
        </w:rPr>
      </w:pPr>
      <w:r>
        <w:rPr>
          <w:rFonts w:ascii="Calibri" w:eastAsia="Calibri" w:hAnsi="Calibri" w:cs="Times New Roman"/>
          <w:b/>
          <w:u w:val="single"/>
        </w:rPr>
        <w:t>Rental Activities (24 CFR 92.252</w:t>
      </w:r>
      <w:r w:rsidR="00D754EA" w:rsidRPr="00D754EA">
        <w:rPr>
          <w:rFonts w:ascii="Calibri" w:eastAsia="Calibri" w:hAnsi="Calibri" w:cs="Times New Roman"/>
          <w:b/>
          <w:u w:val="single"/>
        </w:rPr>
        <w:t>)</w:t>
      </w:r>
    </w:p>
    <w:tbl>
      <w:tblPr>
        <w:tblStyle w:val="TableGrid0"/>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tblCellMar>
        <w:tblLook w:val="04A0" w:firstRow="1" w:lastRow="0" w:firstColumn="1" w:lastColumn="0" w:noHBand="0" w:noVBand="1"/>
      </w:tblPr>
      <w:tblGrid>
        <w:gridCol w:w="6536"/>
        <w:gridCol w:w="2814"/>
      </w:tblGrid>
      <w:tr w:rsidR="00EE2789" w:rsidRPr="00936C23" w:rsidTr="00B068F5">
        <w:trPr>
          <w:trHeight w:val="170"/>
          <w:jc w:val="center"/>
        </w:trPr>
        <w:tc>
          <w:tcPr>
            <w:tcW w:w="3495" w:type="pct"/>
            <w:shd w:val="clear" w:color="auto" w:fill="B4C6E7" w:themeFill="accent1" w:themeFillTint="66"/>
            <w:vAlign w:val="center"/>
          </w:tcPr>
          <w:p w:rsidR="00EE2789" w:rsidRPr="005B512C" w:rsidRDefault="00EE2789" w:rsidP="00B068F5">
            <w:pPr>
              <w:jc w:val="center"/>
              <w:rPr>
                <w:b/>
              </w:rPr>
            </w:pPr>
            <w:r w:rsidRPr="005B512C">
              <w:rPr>
                <w:b/>
              </w:rPr>
              <w:t>Activity</w:t>
            </w:r>
          </w:p>
        </w:tc>
        <w:tc>
          <w:tcPr>
            <w:tcW w:w="1505" w:type="pct"/>
            <w:shd w:val="clear" w:color="auto" w:fill="B4C6E7" w:themeFill="accent1" w:themeFillTint="66"/>
          </w:tcPr>
          <w:p w:rsidR="00EE2789" w:rsidRPr="005B512C" w:rsidRDefault="00EE2789" w:rsidP="00B068F5">
            <w:pPr>
              <w:ind w:left="108"/>
              <w:jc w:val="center"/>
              <w:rPr>
                <w:b/>
              </w:rPr>
            </w:pPr>
            <w:r w:rsidRPr="005B512C">
              <w:rPr>
                <w:b/>
              </w:rPr>
              <w:t>Affordability Period Years</w:t>
            </w:r>
          </w:p>
        </w:tc>
      </w:tr>
      <w:tr w:rsidR="00EE2789" w:rsidRPr="00936C23" w:rsidTr="00B068F5">
        <w:trPr>
          <w:trHeight w:val="528"/>
          <w:jc w:val="center"/>
        </w:trPr>
        <w:tc>
          <w:tcPr>
            <w:tcW w:w="3495" w:type="pct"/>
          </w:tcPr>
          <w:p w:rsidR="00EE2789" w:rsidRPr="00D46DB7" w:rsidRDefault="00EE2789" w:rsidP="00B068F5">
            <w:pPr>
              <w:ind w:left="108"/>
              <w:rPr>
                <w:sz w:val="20"/>
                <w:szCs w:val="20"/>
              </w:rPr>
            </w:pPr>
            <w:r w:rsidRPr="00D46DB7">
              <w:rPr>
                <w:sz w:val="20"/>
                <w:szCs w:val="20"/>
              </w:rPr>
              <w:t xml:space="preserve">Rehabilitation of existing rental housing per unit amount of HOME funds:   Under $10,000 </w:t>
            </w:r>
          </w:p>
        </w:tc>
        <w:tc>
          <w:tcPr>
            <w:tcW w:w="1505" w:type="pct"/>
          </w:tcPr>
          <w:p w:rsidR="00EE2789" w:rsidRPr="00D46DB7" w:rsidRDefault="00B035F5" w:rsidP="00B035F5">
            <w:pPr>
              <w:jc w:val="center"/>
              <w:rPr>
                <w:sz w:val="20"/>
                <w:szCs w:val="20"/>
              </w:rPr>
            </w:pPr>
            <w:r>
              <w:rPr>
                <w:sz w:val="20"/>
                <w:szCs w:val="20"/>
              </w:rPr>
              <w:t xml:space="preserve">  </w:t>
            </w:r>
            <w:r w:rsidR="00EE2789" w:rsidRPr="00D46DB7">
              <w:rPr>
                <w:sz w:val="20"/>
                <w:szCs w:val="20"/>
              </w:rPr>
              <w:t>5</w:t>
            </w:r>
          </w:p>
        </w:tc>
      </w:tr>
      <w:tr w:rsidR="00EE2789" w:rsidRPr="00936C23" w:rsidTr="00B068F5">
        <w:trPr>
          <w:trHeight w:val="269"/>
          <w:jc w:val="center"/>
        </w:trPr>
        <w:tc>
          <w:tcPr>
            <w:tcW w:w="3495" w:type="pct"/>
          </w:tcPr>
          <w:p w:rsidR="00EE2789" w:rsidRPr="00D46DB7" w:rsidRDefault="00EE2789" w:rsidP="00B068F5">
            <w:pPr>
              <w:ind w:left="108"/>
              <w:rPr>
                <w:sz w:val="20"/>
                <w:szCs w:val="20"/>
              </w:rPr>
            </w:pPr>
            <w:r w:rsidRPr="00D46DB7">
              <w:rPr>
                <w:sz w:val="20"/>
                <w:szCs w:val="20"/>
              </w:rPr>
              <w:t xml:space="preserve">Rehabilitation of existing rental housing per unit amount of HOME funds:   $10,000 to $50,000 </w:t>
            </w:r>
          </w:p>
        </w:tc>
        <w:tc>
          <w:tcPr>
            <w:tcW w:w="1505" w:type="pct"/>
          </w:tcPr>
          <w:p w:rsidR="00EE2789" w:rsidRPr="00D46DB7" w:rsidRDefault="00EE2789" w:rsidP="00B035F5">
            <w:pPr>
              <w:ind w:left="108"/>
              <w:jc w:val="center"/>
              <w:rPr>
                <w:sz w:val="20"/>
                <w:szCs w:val="20"/>
              </w:rPr>
            </w:pPr>
            <w:r w:rsidRPr="00D46DB7">
              <w:rPr>
                <w:sz w:val="20"/>
                <w:szCs w:val="20"/>
              </w:rPr>
              <w:t>10</w:t>
            </w:r>
          </w:p>
        </w:tc>
      </w:tr>
      <w:tr w:rsidR="00EE2789" w:rsidRPr="00936C23" w:rsidTr="00B068F5">
        <w:trPr>
          <w:trHeight w:val="269"/>
          <w:jc w:val="center"/>
        </w:trPr>
        <w:tc>
          <w:tcPr>
            <w:tcW w:w="3495" w:type="pct"/>
          </w:tcPr>
          <w:p w:rsidR="00EE2789" w:rsidRPr="00D46DB7" w:rsidRDefault="00EE2789" w:rsidP="00B068F5">
            <w:pPr>
              <w:ind w:left="108"/>
              <w:rPr>
                <w:sz w:val="20"/>
                <w:szCs w:val="20"/>
              </w:rPr>
            </w:pPr>
            <w:r w:rsidRPr="00D46DB7">
              <w:rPr>
                <w:sz w:val="20"/>
                <w:szCs w:val="20"/>
              </w:rPr>
              <w:t xml:space="preserve">Rehabilitation of existing rental housing per unit amount of HOME funds: Over $50,000 or rehabilitation involving refinancing </w:t>
            </w:r>
          </w:p>
        </w:tc>
        <w:tc>
          <w:tcPr>
            <w:tcW w:w="1505" w:type="pct"/>
          </w:tcPr>
          <w:p w:rsidR="00EE2789" w:rsidRPr="00D46DB7" w:rsidRDefault="00EE2789" w:rsidP="00B035F5">
            <w:pPr>
              <w:ind w:left="108"/>
              <w:jc w:val="center"/>
              <w:rPr>
                <w:sz w:val="20"/>
                <w:szCs w:val="20"/>
              </w:rPr>
            </w:pPr>
            <w:r w:rsidRPr="00D46DB7">
              <w:rPr>
                <w:sz w:val="20"/>
                <w:szCs w:val="20"/>
              </w:rPr>
              <w:t>15</w:t>
            </w:r>
          </w:p>
        </w:tc>
      </w:tr>
      <w:tr w:rsidR="00EE2789" w:rsidRPr="00936C23" w:rsidTr="00B068F5">
        <w:trPr>
          <w:trHeight w:val="269"/>
          <w:jc w:val="center"/>
        </w:trPr>
        <w:tc>
          <w:tcPr>
            <w:tcW w:w="3495" w:type="pct"/>
          </w:tcPr>
          <w:p w:rsidR="00EE2789" w:rsidRPr="00D46DB7" w:rsidRDefault="00EE2789" w:rsidP="00B068F5">
            <w:pPr>
              <w:ind w:left="108"/>
              <w:rPr>
                <w:sz w:val="20"/>
                <w:szCs w:val="20"/>
              </w:rPr>
            </w:pPr>
            <w:r w:rsidRPr="00D46DB7">
              <w:rPr>
                <w:sz w:val="20"/>
                <w:szCs w:val="20"/>
              </w:rPr>
              <w:t xml:space="preserve">Rental New Construction </w:t>
            </w:r>
          </w:p>
        </w:tc>
        <w:tc>
          <w:tcPr>
            <w:tcW w:w="1505" w:type="pct"/>
          </w:tcPr>
          <w:p w:rsidR="00EE2789" w:rsidRPr="00D46DB7" w:rsidRDefault="00EE2789" w:rsidP="00B035F5">
            <w:pPr>
              <w:ind w:left="108"/>
              <w:jc w:val="center"/>
              <w:rPr>
                <w:sz w:val="20"/>
                <w:szCs w:val="20"/>
              </w:rPr>
            </w:pPr>
            <w:r w:rsidRPr="00D46DB7">
              <w:rPr>
                <w:sz w:val="20"/>
                <w:szCs w:val="20"/>
              </w:rPr>
              <w:t>20</w:t>
            </w:r>
          </w:p>
        </w:tc>
      </w:tr>
    </w:tbl>
    <w:p w:rsidR="00EE2789" w:rsidRDefault="00EE2789" w:rsidP="00D754EA">
      <w:pPr>
        <w:jc w:val="both"/>
        <w:rPr>
          <w:rFonts w:ascii="Calibri" w:eastAsia="Calibri" w:hAnsi="Calibri" w:cs="Times New Roman"/>
          <w:b/>
          <w:u w:val="single"/>
        </w:rPr>
      </w:pPr>
    </w:p>
    <w:p w:rsidR="00EE2789" w:rsidRDefault="00EE2789" w:rsidP="00D754EA">
      <w:pPr>
        <w:jc w:val="both"/>
        <w:rPr>
          <w:rFonts w:ascii="Calibri" w:eastAsia="Calibri" w:hAnsi="Calibri" w:cs="Times New Roman"/>
          <w:b/>
          <w:u w:val="single"/>
        </w:rPr>
      </w:pPr>
    </w:p>
    <w:p w:rsidR="00EE2789" w:rsidRDefault="00EE2789" w:rsidP="00D754EA">
      <w:pPr>
        <w:jc w:val="both"/>
        <w:rPr>
          <w:rFonts w:ascii="Calibri" w:eastAsia="Calibri" w:hAnsi="Calibri" w:cs="Times New Roman"/>
          <w:b/>
          <w:u w:val="single"/>
        </w:rPr>
      </w:pPr>
    </w:p>
    <w:p w:rsidR="00EE2789" w:rsidRDefault="00EE2789" w:rsidP="00D754EA">
      <w:pPr>
        <w:jc w:val="both"/>
        <w:rPr>
          <w:rFonts w:ascii="Calibri" w:eastAsia="Calibri" w:hAnsi="Calibri" w:cs="Times New Roman"/>
          <w:b/>
          <w:u w:val="single"/>
        </w:rPr>
      </w:pPr>
    </w:p>
    <w:p w:rsidR="00EE2789" w:rsidRDefault="00EE2789" w:rsidP="00D754EA">
      <w:pPr>
        <w:jc w:val="both"/>
        <w:rPr>
          <w:rFonts w:ascii="Calibri" w:eastAsia="Calibri" w:hAnsi="Calibri" w:cs="Times New Roman"/>
          <w:b/>
          <w:u w:val="single"/>
        </w:rPr>
      </w:pPr>
    </w:p>
    <w:p w:rsidR="00EE2789" w:rsidRDefault="00EE2789" w:rsidP="00D754EA">
      <w:pPr>
        <w:jc w:val="both"/>
        <w:rPr>
          <w:rFonts w:ascii="Calibri" w:eastAsia="Calibri" w:hAnsi="Calibri" w:cs="Times New Roman"/>
          <w:b/>
          <w:u w:val="single"/>
        </w:rPr>
      </w:pPr>
    </w:p>
    <w:p w:rsidR="00EE2789" w:rsidRPr="00D754EA" w:rsidRDefault="00EE2789" w:rsidP="00D754EA">
      <w:pPr>
        <w:jc w:val="both"/>
        <w:rPr>
          <w:rFonts w:ascii="Calibri" w:eastAsia="Calibri" w:hAnsi="Calibri" w:cs="Times New Roman"/>
          <w:b/>
          <w:u w:val="single"/>
        </w:rPr>
      </w:pPr>
    </w:p>
    <w:p w:rsidR="00D754EA" w:rsidRPr="00D754EA" w:rsidRDefault="00D754EA" w:rsidP="00D754EA">
      <w:pPr>
        <w:jc w:val="both"/>
        <w:rPr>
          <w:rFonts w:ascii="Calibri" w:eastAsia="Calibri" w:hAnsi="Calibri" w:cs="Times New Roman"/>
          <w:b/>
          <w:u w:val="single"/>
        </w:rPr>
      </w:pPr>
    </w:p>
    <w:p w:rsidR="00D754EA" w:rsidRPr="00D754EA" w:rsidRDefault="00D754EA" w:rsidP="00D754EA">
      <w:pPr>
        <w:jc w:val="both"/>
        <w:rPr>
          <w:rFonts w:ascii="Calibri" w:eastAsia="Calibri" w:hAnsi="Calibri" w:cs="Times New Roman"/>
          <w:b/>
          <w:u w:val="single"/>
        </w:rPr>
      </w:pPr>
    </w:p>
    <w:p w:rsidR="00D754EA" w:rsidRPr="00D754EA" w:rsidRDefault="00D754EA" w:rsidP="00D754EA">
      <w:pPr>
        <w:jc w:val="center"/>
        <w:rPr>
          <w:rFonts w:ascii="Calibri" w:eastAsia="Calibri" w:hAnsi="Calibri" w:cs="Times New Roman"/>
          <w:highlight w:val="yellow"/>
        </w:rPr>
      </w:pPr>
    </w:p>
    <w:p w:rsidR="00D754EA" w:rsidRPr="00D754EA" w:rsidRDefault="00D754EA" w:rsidP="00D754EA">
      <w:pPr>
        <w:rPr>
          <w:rFonts w:ascii="Calibri" w:eastAsia="Calibri" w:hAnsi="Calibri" w:cs="Times New Roman"/>
          <w:highlight w:val="yellow"/>
        </w:rPr>
      </w:pPr>
      <w:r w:rsidRPr="00D754EA">
        <w:rPr>
          <w:rFonts w:ascii="Calibri" w:eastAsia="Calibri" w:hAnsi="Calibri" w:cs="Times New Roman"/>
          <w:highlight w:val="yellow"/>
        </w:rPr>
        <w:br w:type="page"/>
      </w:r>
    </w:p>
    <w:p w:rsidR="00D754EA" w:rsidRPr="00D754EA" w:rsidRDefault="00D754EA" w:rsidP="00D754EA">
      <w:pPr>
        <w:jc w:val="center"/>
        <w:rPr>
          <w:rFonts w:ascii="Calibri" w:eastAsia="Calibri" w:hAnsi="Calibri" w:cs="Times New Roman"/>
          <w:b/>
        </w:rPr>
      </w:pPr>
      <w:r w:rsidRPr="00D754EA">
        <w:rPr>
          <w:rFonts w:ascii="Calibri" w:eastAsia="Calibri" w:hAnsi="Calibri" w:cs="Times New Roman"/>
          <w:b/>
        </w:rPr>
        <w:lastRenderedPageBreak/>
        <w:t xml:space="preserve">Appendix D </w:t>
      </w:r>
      <w:r w:rsidR="00E757CB">
        <w:rPr>
          <w:rFonts w:ascii="Calibri" w:eastAsia="Calibri" w:hAnsi="Calibri" w:cs="Times New Roman"/>
          <w:b/>
        </w:rPr>
        <w:t>–</w:t>
      </w:r>
      <w:r w:rsidRPr="00D754EA">
        <w:rPr>
          <w:rFonts w:ascii="Calibri" w:eastAsia="Calibri" w:hAnsi="Calibri" w:cs="Times New Roman"/>
          <w:b/>
        </w:rPr>
        <w:t xml:space="preserve"> </w:t>
      </w:r>
      <w:r w:rsidR="00E757CB">
        <w:rPr>
          <w:rFonts w:ascii="Calibri" w:eastAsia="Calibri" w:hAnsi="Calibri" w:cs="Times New Roman"/>
          <w:b/>
        </w:rPr>
        <w:t xml:space="preserve">HOME </w:t>
      </w:r>
      <w:r w:rsidRPr="00D754EA">
        <w:rPr>
          <w:rFonts w:ascii="Calibri" w:eastAsia="Calibri" w:hAnsi="Calibri" w:cs="Times New Roman"/>
          <w:b/>
        </w:rPr>
        <w:t>Unit Subsidy Limits</w:t>
      </w:r>
    </w:p>
    <w:tbl>
      <w:tblPr>
        <w:tblStyle w:val="TableGrid"/>
        <w:tblW w:w="0" w:type="auto"/>
        <w:jc w:val="center"/>
        <w:tblLayout w:type="fixed"/>
        <w:tblLook w:val="04A0" w:firstRow="1" w:lastRow="0" w:firstColumn="1" w:lastColumn="0" w:noHBand="0" w:noVBand="1"/>
      </w:tblPr>
      <w:tblGrid>
        <w:gridCol w:w="2890"/>
        <w:gridCol w:w="1328"/>
        <w:gridCol w:w="1384"/>
      </w:tblGrid>
      <w:tr w:rsidR="00D754EA" w:rsidRPr="00D754EA" w:rsidTr="00FC79E8">
        <w:trPr>
          <w:trHeight w:val="510"/>
          <w:jc w:val="center"/>
        </w:trPr>
        <w:tc>
          <w:tcPr>
            <w:tcW w:w="5602" w:type="dxa"/>
            <w:gridSpan w:val="3"/>
            <w:shd w:val="clear" w:color="auto" w:fill="BDD6EE"/>
          </w:tcPr>
          <w:p w:rsidR="00D754EA" w:rsidRPr="00D754EA" w:rsidRDefault="00FC79E8" w:rsidP="00B068F5">
            <w:pPr>
              <w:jc w:val="center"/>
              <w:rPr>
                <w:rFonts w:ascii="Calibri" w:eastAsia="Calibri" w:hAnsi="Calibri" w:cs="Times New Roman"/>
                <w:b/>
              </w:rPr>
            </w:pPr>
            <w:r>
              <w:rPr>
                <w:rFonts w:ascii="Calibri" w:eastAsia="Calibri" w:hAnsi="Calibri" w:cs="Times New Roman"/>
                <w:b/>
              </w:rPr>
              <w:t xml:space="preserve">HOME </w:t>
            </w:r>
            <w:r w:rsidR="00D754EA" w:rsidRPr="00D754EA">
              <w:rPr>
                <w:rFonts w:ascii="Calibri" w:eastAsia="Calibri" w:hAnsi="Calibri" w:cs="Times New Roman"/>
                <w:b/>
              </w:rPr>
              <w:t>Unit Subsidy Limits</w:t>
            </w:r>
          </w:p>
        </w:tc>
      </w:tr>
      <w:tr w:rsidR="00D754EA" w:rsidRPr="00D754EA" w:rsidTr="00FC79E8">
        <w:trPr>
          <w:trHeight w:val="368"/>
          <w:jc w:val="center"/>
        </w:trPr>
        <w:tc>
          <w:tcPr>
            <w:tcW w:w="2890" w:type="dxa"/>
          </w:tcPr>
          <w:p w:rsidR="00D754EA" w:rsidRPr="00FC79E8" w:rsidRDefault="00D754EA" w:rsidP="00FC79E8">
            <w:pPr>
              <w:jc w:val="center"/>
              <w:rPr>
                <w:rFonts w:ascii="Calibri" w:eastAsia="Calibri" w:hAnsi="Calibri" w:cs="Times New Roman"/>
                <w:b/>
                <w:i/>
              </w:rPr>
            </w:pPr>
            <w:r w:rsidRPr="00FC79E8">
              <w:rPr>
                <w:rFonts w:ascii="Calibri" w:eastAsia="Calibri" w:hAnsi="Calibri" w:cs="Times New Roman"/>
                <w:b/>
                <w:i/>
              </w:rPr>
              <w:t>Number of Bedrooms</w:t>
            </w:r>
          </w:p>
        </w:tc>
        <w:tc>
          <w:tcPr>
            <w:tcW w:w="1328" w:type="dxa"/>
          </w:tcPr>
          <w:p w:rsidR="00D754EA" w:rsidRPr="00FC79E8" w:rsidRDefault="00D754EA" w:rsidP="00FC79E8">
            <w:pPr>
              <w:jc w:val="center"/>
              <w:rPr>
                <w:rFonts w:ascii="Calibri" w:eastAsia="Calibri" w:hAnsi="Calibri" w:cs="Times New Roman"/>
                <w:b/>
                <w:i/>
              </w:rPr>
            </w:pPr>
            <w:r w:rsidRPr="00FC79E8">
              <w:rPr>
                <w:rFonts w:ascii="Calibri" w:eastAsia="Calibri" w:hAnsi="Calibri" w:cs="Times New Roman"/>
                <w:b/>
                <w:i/>
              </w:rPr>
              <w:t>Minimum</w:t>
            </w:r>
          </w:p>
        </w:tc>
        <w:tc>
          <w:tcPr>
            <w:tcW w:w="1383" w:type="dxa"/>
            <w:tcBorders>
              <w:bottom w:val="single" w:sz="4" w:space="0" w:color="auto"/>
            </w:tcBorders>
          </w:tcPr>
          <w:p w:rsidR="00D754EA" w:rsidRPr="00FC79E8" w:rsidRDefault="00D754EA" w:rsidP="00FC79E8">
            <w:pPr>
              <w:jc w:val="center"/>
              <w:rPr>
                <w:rFonts w:ascii="Calibri" w:eastAsia="Calibri" w:hAnsi="Calibri" w:cs="Times New Roman"/>
                <w:b/>
                <w:i/>
              </w:rPr>
            </w:pPr>
            <w:r w:rsidRPr="00FC79E8">
              <w:rPr>
                <w:rFonts w:ascii="Calibri" w:eastAsia="Calibri" w:hAnsi="Calibri" w:cs="Times New Roman"/>
                <w:b/>
                <w:i/>
              </w:rPr>
              <w:t>Maximum</w:t>
            </w:r>
          </w:p>
        </w:tc>
      </w:tr>
      <w:tr w:rsidR="00EE2789" w:rsidRPr="00D754EA" w:rsidTr="00FC79E8">
        <w:trPr>
          <w:trHeight w:val="510"/>
          <w:jc w:val="center"/>
        </w:trPr>
        <w:tc>
          <w:tcPr>
            <w:tcW w:w="2890" w:type="dxa"/>
          </w:tcPr>
          <w:p w:rsidR="00EE2789" w:rsidRPr="00D754EA" w:rsidRDefault="00EE2789" w:rsidP="00FC79E8">
            <w:pPr>
              <w:jc w:val="center"/>
              <w:rPr>
                <w:rFonts w:ascii="Calibri" w:eastAsia="Calibri" w:hAnsi="Calibri" w:cs="Times New Roman"/>
              </w:rPr>
            </w:pPr>
            <w:r w:rsidRPr="00D754EA">
              <w:rPr>
                <w:rFonts w:ascii="Calibri" w:eastAsia="Calibri" w:hAnsi="Calibri" w:cs="Times New Roman"/>
              </w:rPr>
              <w:t>Single Room Occupancy</w:t>
            </w:r>
          </w:p>
        </w:tc>
        <w:tc>
          <w:tcPr>
            <w:tcW w:w="1328" w:type="dxa"/>
          </w:tcPr>
          <w:p w:rsidR="00EE2789" w:rsidRPr="00D754EA" w:rsidRDefault="00EE2789" w:rsidP="00FC79E8">
            <w:pPr>
              <w:jc w:val="center"/>
              <w:rPr>
                <w:rFonts w:ascii="Calibri" w:eastAsia="Calibri" w:hAnsi="Calibri" w:cs="Times New Roman"/>
              </w:rPr>
            </w:pPr>
            <w:r w:rsidRPr="00D754EA">
              <w:rPr>
                <w:rFonts w:ascii="Calibri" w:eastAsia="Calibri" w:hAnsi="Calibri" w:cs="Times New Roman"/>
              </w:rPr>
              <w:t>$1,000</w:t>
            </w:r>
          </w:p>
        </w:tc>
        <w:tc>
          <w:tcPr>
            <w:tcW w:w="1383" w:type="dxa"/>
          </w:tcPr>
          <w:p w:rsidR="00EE2789" w:rsidRPr="00EE2789" w:rsidRDefault="00EE2789" w:rsidP="00FC79E8">
            <w:pPr>
              <w:jc w:val="center"/>
              <w:rPr>
                <w:rFonts w:ascii="Calibri" w:eastAsia="Calibri" w:hAnsi="Calibri" w:cs="Times New Roman"/>
              </w:rPr>
            </w:pPr>
            <w:r w:rsidRPr="00EE2789">
              <w:rPr>
                <w:rFonts w:ascii="Calibri" w:eastAsia="Calibri" w:hAnsi="Calibri" w:cs="Times New Roman"/>
              </w:rPr>
              <w:t>$72,088</w:t>
            </w:r>
          </w:p>
        </w:tc>
      </w:tr>
      <w:tr w:rsidR="00EE2789" w:rsidRPr="00D754EA" w:rsidTr="00FC79E8">
        <w:trPr>
          <w:trHeight w:val="510"/>
          <w:jc w:val="center"/>
        </w:trPr>
        <w:tc>
          <w:tcPr>
            <w:tcW w:w="2890" w:type="dxa"/>
          </w:tcPr>
          <w:p w:rsidR="00EE2789" w:rsidRPr="00D754EA" w:rsidRDefault="00EE2789" w:rsidP="00FC79E8">
            <w:pPr>
              <w:jc w:val="center"/>
              <w:rPr>
                <w:rFonts w:ascii="Calibri" w:eastAsia="Calibri" w:hAnsi="Calibri" w:cs="Times New Roman"/>
              </w:rPr>
            </w:pPr>
            <w:r w:rsidRPr="00D754EA">
              <w:rPr>
                <w:rFonts w:ascii="Calibri" w:eastAsia="Calibri" w:hAnsi="Calibri" w:cs="Times New Roman"/>
              </w:rPr>
              <w:t>1 Bedroom</w:t>
            </w:r>
          </w:p>
        </w:tc>
        <w:tc>
          <w:tcPr>
            <w:tcW w:w="1328" w:type="dxa"/>
            <w:tcBorders>
              <w:right w:val="single" w:sz="4" w:space="0" w:color="auto"/>
            </w:tcBorders>
          </w:tcPr>
          <w:p w:rsidR="00EE2789" w:rsidRPr="00D754EA" w:rsidRDefault="00EE2789" w:rsidP="00FC79E8">
            <w:pPr>
              <w:jc w:val="center"/>
              <w:rPr>
                <w:rFonts w:ascii="Calibri" w:eastAsia="Calibri" w:hAnsi="Calibri" w:cs="Times New Roman"/>
              </w:rPr>
            </w:pPr>
            <w:r w:rsidRPr="00D754EA">
              <w:rPr>
                <w:rFonts w:ascii="Calibri" w:eastAsia="Calibri" w:hAnsi="Calibri" w:cs="Times New Roman"/>
              </w:rPr>
              <w:t>$1,000</w:t>
            </w:r>
          </w:p>
        </w:tc>
        <w:tc>
          <w:tcPr>
            <w:tcW w:w="1383" w:type="dxa"/>
          </w:tcPr>
          <w:p w:rsidR="00EE2789" w:rsidRPr="00EE2789" w:rsidRDefault="00EE2789" w:rsidP="00FC79E8">
            <w:pPr>
              <w:jc w:val="center"/>
              <w:rPr>
                <w:rFonts w:ascii="Calibri" w:eastAsia="Calibri" w:hAnsi="Calibri" w:cs="Times New Roman"/>
              </w:rPr>
            </w:pPr>
            <w:r w:rsidRPr="00EE2789">
              <w:rPr>
                <w:rFonts w:ascii="Calibri" w:eastAsia="Calibri" w:hAnsi="Calibri" w:cs="Times New Roman"/>
              </w:rPr>
              <w:t>$82,638</w:t>
            </w:r>
          </w:p>
        </w:tc>
      </w:tr>
      <w:tr w:rsidR="00EE2789" w:rsidRPr="00D754EA" w:rsidTr="00FC79E8">
        <w:trPr>
          <w:trHeight w:val="497"/>
          <w:jc w:val="center"/>
        </w:trPr>
        <w:tc>
          <w:tcPr>
            <w:tcW w:w="2890" w:type="dxa"/>
          </w:tcPr>
          <w:p w:rsidR="00EE2789" w:rsidRPr="00D754EA" w:rsidRDefault="00EE2789" w:rsidP="00FC79E8">
            <w:pPr>
              <w:jc w:val="center"/>
              <w:rPr>
                <w:rFonts w:ascii="Calibri" w:eastAsia="Calibri" w:hAnsi="Calibri" w:cs="Times New Roman"/>
              </w:rPr>
            </w:pPr>
            <w:r w:rsidRPr="00D754EA">
              <w:rPr>
                <w:rFonts w:ascii="Calibri" w:eastAsia="Calibri" w:hAnsi="Calibri" w:cs="Times New Roman"/>
              </w:rPr>
              <w:t>2 Bedrooms</w:t>
            </w:r>
          </w:p>
        </w:tc>
        <w:tc>
          <w:tcPr>
            <w:tcW w:w="1328" w:type="dxa"/>
            <w:tcBorders>
              <w:right w:val="single" w:sz="4" w:space="0" w:color="auto"/>
            </w:tcBorders>
          </w:tcPr>
          <w:p w:rsidR="00EE2789" w:rsidRPr="00D754EA" w:rsidRDefault="00EE2789" w:rsidP="00FC79E8">
            <w:pPr>
              <w:jc w:val="center"/>
              <w:rPr>
                <w:rFonts w:ascii="Calibri" w:eastAsia="Calibri" w:hAnsi="Calibri" w:cs="Times New Roman"/>
              </w:rPr>
            </w:pPr>
            <w:r w:rsidRPr="00D754EA">
              <w:rPr>
                <w:rFonts w:ascii="Calibri" w:eastAsia="Calibri" w:hAnsi="Calibri" w:cs="Times New Roman"/>
              </w:rPr>
              <w:t>$1,000</w:t>
            </w:r>
          </w:p>
        </w:tc>
        <w:tc>
          <w:tcPr>
            <w:tcW w:w="1383" w:type="dxa"/>
          </w:tcPr>
          <w:p w:rsidR="00EE2789" w:rsidRPr="00EE2789" w:rsidRDefault="00EE2789" w:rsidP="00FC79E8">
            <w:pPr>
              <w:jc w:val="center"/>
              <w:rPr>
                <w:rFonts w:ascii="Calibri" w:eastAsia="Calibri" w:hAnsi="Calibri" w:cs="Times New Roman"/>
              </w:rPr>
            </w:pPr>
            <w:r w:rsidRPr="00EE2789">
              <w:rPr>
                <w:rFonts w:ascii="Calibri" w:eastAsia="Calibri" w:hAnsi="Calibri" w:cs="Times New Roman"/>
              </w:rPr>
              <w:t>$100,490</w:t>
            </w:r>
          </w:p>
        </w:tc>
      </w:tr>
      <w:tr w:rsidR="00EE2789" w:rsidRPr="00D754EA" w:rsidTr="00FC79E8">
        <w:trPr>
          <w:trHeight w:val="510"/>
          <w:jc w:val="center"/>
        </w:trPr>
        <w:tc>
          <w:tcPr>
            <w:tcW w:w="2890" w:type="dxa"/>
          </w:tcPr>
          <w:p w:rsidR="00EE2789" w:rsidRPr="00D754EA" w:rsidRDefault="00EE2789" w:rsidP="00FC79E8">
            <w:pPr>
              <w:jc w:val="center"/>
              <w:rPr>
                <w:rFonts w:ascii="Calibri" w:eastAsia="Calibri" w:hAnsi="Calibri" w:cs="Times New Roman"/>
              </w:rPr>
            </w:pPr>
            <w:r w:rsidRPr="00D754EA">
              <w:rPr>
                <w:rFonts w:ascii="Calibri" w:eastAsia="Calibri" w:hAnsi="Calibri" w:cs="Times New Roman"/>
              </w:rPr>
              <w:t>3 Bedrooms</w:t>
            </w:r>
          </w:p>
        </w:tc>
        <w:tc>
          <w:tcPr>
            <w:tcW w:w="1328" w:type="dxa"/>
            <w:tcBorders>
              <w:right w:val="single" w:sz="4" w:space="0" w:color="auto"/>
            </w:tcBorders>
          </w:tcPr>
          <w:p w:rsidR="00EE2789" w:rsidRPr="00D754EA" w:rsidRDefault="00EE2789" w:rsidP="00FC79E8">
            <w:pPr>
              <w:jc w:val="center"/>
              <w:rPr>
                <w:rFonts w:ascii="Calibri" w:eastAsia="Calibri" w:hAnsi="Calibri" w:cs="Times New Roman"/>
              </w:rPr>
            </w:pPr>
            <w:r w:rsidRPr="00D754EA">
              <w:rPr>
                <w:rFonts w:ascii="Calibri" w:eastAsia="Calibri" w:hAnsi="Calibri" w:cs="Times New Roman"/>
              </w:rPr>
              <w:t>$1,000</w:t>
            </w:r>
          </w:p>
        </w:tc>
        <w:tc>
          <w:tcPr>
            <w:tcW w:w="1383" w:type="dxa"/>
          </w:tcPr>
          <w:p w:rsidR="00EE2789" w:rsidRPr="00EE2789" w:rsidRDefault="00EE2789" w:rsidP="00FC79E8">
            <w:pPr>
              <w:jc w:val="center"/>
              <w:rPr>
                <w:rFonts w:ascii="Calibri" w:eastAsia="Calibri" w:hAnsi="Calibri" w:cs="Times New Roman"/>
              </w:rPr>
            </w:pPr>
            <w:r w:rsidRPr="00EE2789">
              <w:rPr>
                <w:rFonts w:ascii="Calibri" w:eastAsia="Calibri" w:hAnsi="Calibri" w:cs="Times New Roman"/>
              </w:rPr>
              <w:t>$130,002</w:t>
            </w:r>
          </w:p>
        </w:tc>
      </w:tr>
      <w:tr w:rsidR="00EE2789" w:rsidRPr="00D754EA" w:rsidTr="00FC79E8">
        <w:trPr>
          <w:trHeight w:val="510"/>
          <w:jc w:val="center"/>
        </w:trPr>
        <w:tc>
          <w:tcPr>
            <w:tcW w:w="2890" w:type="dxa"/>
          </w:tcPr>
          <w:p w:rsidR="00EE2789" w:rsidRPr="00D754EA" w:rsidRDefault="00EE2789" w:rsidP="00FC79E8">
            <w:pPr>
              <w:jc w:val="center"/>
              <w:rPr>
                <w:rFonts w:ascii="Calibri" w:eastAsia="Calibri" w:hAnsi="Calibri" w:cs="Times New Roman"/>
              </w:rPr>
            </w:pPr>
            <w:r w:rsidRPr="00D754EA">
              <w:rPr>
                <w:rFonts w:ascii="Calibri" w:eastAsia="Calibri" w:hAnsi="Calibri" w:cs="Times New Roman"/>
              </w:rPr>
              <w:t>4+ Bedrooms</w:t>
            </w:r>
          </w:p>
        </w:tc>
        <w:tc>
          <w:tcPr>
            <w:tcW w:w="1328" w:type="dxa"/>
            <w:tcBorders>
              <w:right w:val="single" w:sz="4" w:space="0" w:color="auto"/>
            </w:tcBorders>
          </w:tcPr>
          <w:p w:rsidR="00EE2789" w:rsidRPr="00D754EA" w:rsidRDefault="00EE2789" w:rsidP="00FC79E8">
            <w:pPr>
              <w:jc w:val="center"/>
              <w:rPr>
                <w:rFonts w:ascii="Calibri" w:eastAsia="Calibri" w:hAnsi="Calibri" w:cs="Times New Roman"/>
              </w:rPr>
            </w:pPr>
            <w:r w:rsidRPr="00D754EA">
              <w:rPr>
                <w:rFonts w:ascii="Calibri" w:eastAsia="Calibri" w:hAnsi="Calibri" w:cs="Times New Roman"/>
              </w:rPr>
              <w:t>$1,000</w:t>
            </w:r>
          </w:p>
        </w:tc>
        <w:tc>
          <w:tcPr>
            <w:tcW w:w="1383" w:type="dxa"/>
          </w:tcPr>
          <w:p w:rsidR="00EE2789" w:rsidRPr="00EE2789" w:rsidRDefault="00EE2789" w:rsidP="00FC79E8">
            <w:pPr>
              <w:jc w:val="center"/>
              <w:rPr>
                <w:rFonts w:ascii="Calibri" w:eastAsia="Calibri" w:hAnsi="Calibri" w:cs="Times New Roman"/>
              </w:rPr>
            </w:pPr>
            <w:r w:rsidRPr="00EE2789">
              <w:rPr>
                <w:rFonts w:ascii="Calibri" w:eastAsia="Calibri" w:hAnsi="Calibri" w:cs="Times New Roman"/>
              </w:rPr>
              <w:t>$142,701</w:t>
            </w:r>
          </w:p>
        </w:tc>
      </w:tr>
    </w:tbl>
    <w:p w:rsidR="00D754EA" w:rsidRPr="00D754EA" w:rsidRDefault="00D754EA" w:rsidP="00D754EA">
      <w:pPr>
        <w:jc w:val="center"/>
        <w:rPr>
          <w:rFonts w:ascii="Calibri" w:eastAsia="Calibri" w:hAnsi="Calibri" w:cs="Times New Roman"/>
          <w:highlight w:val="yellow"/>
        </w:rPr>
      </w:pPr>
    </w:p>
    <w:p w:rsidR="00D754EA" w:rsidRPr="00D754EA" w:rsidRDefault="00D754EA" w:rsidP="00D754EA">
      <w:pPr>
        <w:rPr>
          <w:rFonts w:ascii="Calibri" w:eastAsia="Calibri" w:hAnsi="Calibri" w:cs="Times New Roman"/>
          <w:highlight w:val="yellow"/>
        </w:rPr>
      </w:pPr>
      <w:r w:rsidRPr="00D754EA">
        <w:rPr>
          <w:rFonts w:ascii="Calibri" w:eastAsia="Calibri" w:hAnsi="Calibri" w:cs="Times New Roman"/>
          <w:highlight w:val="yellow"/>
        </w:rPr>
        <w:br w:type="page"/>
      </w:r>
    </w:p>
    <w:p w:rsidR="00D754EA" w:rsidRPr="00D754EA" w:rsidRDefault="00D754EA" w:rsidP="00D754EA">
      <w:pPr>
        <w:jc w:val="center"/>
        <w:rPr>
          <w:rFonts w:ascii="Calibri" w:eastAsia="Calibri" w:hAnsi="Calibri" w:cs="Times New Roman"/>
          <w:b/>
        </w:rPr>
      </w:pPr>
      <w:r w:rsidRPr="00D754EA">
        <w:rPr>
          <w:rFonts w:ascii="Calibri" w:eastAsia="Calibri" w:hAnsi="Calibri" w:cs="Times New Roman"/>
          <w:b/>
        </w:rPr>
        <w:lastRenderedPageBreak/>
        <w:t>Appendix E - Key Terms</w:t>
      </w:r>
    </w:p>
    <w:p w:rsidR="00D754EA" w:rsidRPr="00D754EA" w:rsidRDefault="00D754EA" w:rsidP="00D754EA">
      <w:pPr>
        <w:jc w:val="both"/>
        <w:rPr>
          <w:rFonts w:ascii="Calibri" w:eastAsia="Calibri" w:hAnsi="Calibri" w:cs="Times New Roman"/>
          <w:sz w:val="20"/>
          <w:szCs w:val="20"/>
        </w:rPr>
      </w:pPr>
      <w:r w:rsidRPr="00D754EA">
        <w:rPr>
          <w:rFonts w:ascii="Calibri" w:eastAsia="Calibri" w:hAnsi="Calibri" w:cs="Times New Roman"/>
          <w:sz w:val="20"/>
          <w:szCs w:val="20"/>
          <w:u w:val="single"/>
        </w:rPr>
        <w:t>HOME Investment Partnerships Program:</w:t>
      </w:r>
      <w:r w:rsidRPr="00D754EA">
        <w:rPr>
          <w:rFonts w:ascii="Calibri" w:eastAsia="Calibri" w:hAnsi="Calibri" w:cs="Times New Roman"/>
          <w:sz w:val="20"/>
          <w:szCs w:val="20"/>
        </w:rPr>
        <w:t xml:space="preserve"> The HOME program is a federal formula grant that provides assistance to states and local jurisdictions for the creation and retention of affordable housing. It was created by the Cranston-Gonzalez Affordable Housing Act of 1990. Implementing regulations for the HOME Program are found at 24 CFR 92.</w:t>
      </w:r>
    </w:p>
    <w:p w:rsidR="00D754EA" w:rsidRPr="00D754EA" w:rsidRDefault="00D754EA" w:rsidP="00D754EA">
      <w:pPr>
        <w:jc w:val="both"/>
        <w:rPr>
          <w:rFonts w:ascii="Calibri" w:eastAsia="Calibri" w:hAnsi="Calibri" w:cs="Times New Roman"/>
          <w:sz w:val="20"/>
          <w:szCs w:val="20"/>
        </w:rPr>
      </w:pPr>
      <w:r w:rsidRPr="00D754EA">
        <w:rPr>
          <w:rFonts w:ascii="Calibri" w:eastAsia="Calibri" w:hAnsi="Calibri" w:cs="Times New Roman"/>
          <w:sz w:val="20"/>
          <w:szCs w:val="20"/>
          <w:u w:val="single"/>
        </w:rPr>
        <w:t>Consortium:</w:t>
      </w:r>
      <w:r w:rsidRPr="00D754EA">
        <w:rPr>
          <w:rFonts w:ascii="Calibri" w:eastAsia="Calibri" w:hAnsi="Calibri" w:cs="Times New Roman"/>
          <w:sz w:val="20"/>
          <w:szCs w:val="20"/>
        </w:rPr>
        <w:t xml:space="preserve"> A group of contiguous units of local government that function as a single entity for the purpose of receiving and utilizing HOME funds.  </w:t>
      </w:r>
    </w:p>
    <w:p w:rsidR="00D754EA" w:rsidRPr="00D754EA" w:rsidRDefault="00D754EA" w:rsidP="00D754EA">
      <w:pPr>
        <w:jc w:val="both"/>
        <w:rPr>
          <w:rFonts w:ascii="Calibri" w:eastAsia="Calibri" w:hAnsi="Calibri" w:cs="Times New Roman"/>
          <w:sz w:val="20"/>
          <w:szCs w:val="20"/>
        </w:rPr>
      </w:pPr>
      <w:r w:rsidRPr="00D754EA">
        <w:rPr>
          <w:rFonts w:ascii="Calibri" w:eastAsia="Calibri" w:hAnsi="Calibri" w:cs="Times New Roman"/>
          <w:sz w:val="20"/>
          <w:szCs w:val="20"/>
          <w:u w:val="single"/>
        </w:rPr>
        <w:t>Subrecipient:</w:t>
      </w:r>
      <w:r w:rsidRPr="00D754EA">
        <w:rPr>
          <w:rFonts w:ascii="Calibri" w:eastAsia="Calibri" w:hAnsi="Calibri" w:cs="Times New Roman"/>
          <w:sz w:val="20"/>
          <w:szCs w:val="20"/>
        </w:rPr>
        <w:t xml:space="preserve"> An organization selected to administer HOME funds on behalf of the Consortium.</w:t>
      </w:r>
    </w:p>
    <w:p w:rsidR="00D754EA" w:rsidRPr="00D754EA" w:rsidRDefault="00D754EA" w:rsidP="00D754EA">
      <w:pPr>
        <w:jc w:val="both"/>
        <w:rPr>
          <w:rFonts w:ascii="Calibri" w:eastAsia="Calibri" w:hAnsi="Calibri" w:cs="Times New Roman"/>
          <w:sz w:val="20"/>
          <w:szCs w:val="20"/>
        </w:rPr>
      </w:pPr>
      <w:r w:rsidRPr="00D754EA">
        <w:rPr>
          <w:rFonts w:ascii="Calibri" w:eastAsia="Calibri" w:hAnsi="Calibri" w:cs="Times New Roman"/>
          <w:sz w:val="20"/>
          <w:szCs w:val="20"/>
          <w:u w:val="single"/>
        </w:rPr>
        <w:t>Community Housing Development Organization (CHDO):</w:t>
      </w:r>
      <w:r w:rsidRPr="00D754EA">
        <w:rPr>
          <w:rFonts w:ascii="Calibri" w:eastAsia="Calibri" w:hAnsi="Calibri" w:cs="Times New Roman"/>
          <w:sz w:val="20"/>
          <w:szCs w:val="20"/>
        </w:rPr>
        <w:t xml:space="preserve"> A CHDO is a federally defined type of non-profit housing provider that functions as an owner, developer, or sponsor of affordable housing.</w:t>
      </w:r>
    </w:p>
    <w:p w:rsidR="00D754EA" w:rsidRPr="00D754EA" w:rsidRDefault="00D754EA" w:rsidP="00D754EA">
      <w:pPr>
        <w:jc w:val="both"/>
        <w:rPr>
          <w:rFonts w:ascii="Calibri" w:eastAsia="Calibri" w:hAnsi="Calibri" w:cs="Times New Roman"/>
          <w:sz w:val="20"/>
          <w:szCs w:val="20"/>
        </w:rPr>
      </w:pPr>
      <w:r w:rsidRPr="00D754EA">
        <w:rPr>
          <w:rFonts w:ascii="Calibri" w:eastAsia="Calibri" w:hAnsi="Calibri" w:cs="Times New Roman"/>
          <w:sz w:val="20"/>
          <w:szCs w:val="20"/>
          <w:u w:val="single"/>
        </w:rPr>
        <w:t>Consolidated Plan:</w:t>
      </w:r>
      <w:r w:rsidRPr="00D754EA">
        <w:rPr>
          <w:rFonts w:ascii="Calibri" w:eastAsia="Calibri" w:hAnsi="Calibri" w:cs="Times New Roman"/>
          <w:sz w:val="20"/>
          <w:szCs w:val="20"/>
        </w:rPr>
        <w:t xml:space="preserve"> A planning document developed by the Consortium that describes the needs, goals, priorities, and strategies for the use of HUD funding for the jurisdiction. The Consolidated Plan covers a five-year period (2023-2027) and addresses the planned use of Community Development Block Grant, HOME Investment Partnerships Program, and Emergency Solutions Grant funding.</w:t>
      </w:r>
    </w:p>
    <w:p w:rsidR="00D754EA" w:rsidRPr="00D754EA" w:rsidRDefault="00D754EA" w:rsidP="00D754EA">
      <w:pPr>
        <w:jc w:val="both"/>
        <w:rPr>
          <w:rFonts w:ascii="Calibri" w:eastAsia="Calibri" w:hAnsi="Calibri" w:cs="Times New Roman"/>
          <w:sz w:val="20"/>
          <w:szCs w:val="20"/>
        </w:rPr>
      </w:pPr>
      <w:r w:rsidRPr="00D754EA">
        <w:rPr>
          <w:rFonts w:ascii="Calibri" w:eastAsia="Calibri" w:hAnsi="Calibri" w:cs="Times New Roman"/>
          <w:sz w:val="20"/>
          <w:szCs w:val="20"/>
          <w:u w:val="single"/>
        </w:rPr>
        <w:t>Annual Action Plan:</w:t>
      </w:r>
      <w:r w:rsidRPr="00D754EA">
        <w:rPr>
          <w:rFonts w:ascii="Calibri" w:eastAsia="Calibri" w:hAnsi="Calibri" w:cs="Times New Roman"/>
          <w:sz w:val="20"/>
          <w:szCs w:val="20"/>
        </w:rPr>
        <w:t xml:space="preserve"> A planning document that outlines the Consortium’s goals and projects for utilization of a single year of HUD funding. </w:t>
      </w:r>
    </w:p>
    <w:p w:rsidR="00D754EA" w:rsidRPr="00D754EA" w:rsidRDefault="00D754EA" w:rsidP="00D754EA">
      <w:pPr>
        <w:jc w:val="both"/>
        <w:rPr>
          <w:rFonts w:ascii="Calibri" w:eastAsia="Calibri" w:hAnsi="Calibri" w:cs="Times New Roman"/>
          <w:sz w:val="20"/>
          <w:szCs w:val="20"/>
        </w:rPr>
      </w:pPr>
      <w:r w:rsidRPr="00D754EA">
        <w:rPr>
          <w:rFonts w:ascii="Calibri" w:eastAsia="Calibri" w:hAnsi="Calibri" w:cs="Times New Roman"/>
          <w:sz w:val="20"/>
          <w:szCs w:val="20"/>
          <w:u w:val="single"/>
        </w:rPr>
        <w:t>Annual Income:</w:t>
      </w:r>
      <w:r w:rsidRPr="00D754EA">
        <w:rPr>
          <w:rFonts w:ascii="Calibri" w:eastAsia="Calibri" w:hAnsi="Calibri" w:cs="Times New Roman"/>
          <w:sz w:val="20"/>
          <w:szCs w:val="20"/>
        </w:rPr>
        <w:t xml:space="preserve"> The Consortium utilizes the Part 5 definition (also known as Section 8) to calculate total household income. It consists of the gross income of all adult members of a household that is anticipated to be received during the upcoming 12 month period. All HOME-assisted households must be at or below 80% of the Area Median Income.</w:t>
      </w:r>
    </w:p>
    <w:p w:rsidR="00D754EA" w:rsidRPr="00D754EA" w:rsidRDefault="00D754EA" w:rsidP="00D754EA">
      <w:pPr>
        <w:jc w:val="both"/>
        <w:rPr>
          <w:rFonts w:ascii="Calibri" w:eastAsia="Calibri" w:hAnsi="Calibri" w:cs="Times New Roman"/>
          <w:sz w:val="20"/>
          <w:szCs w:val="20"/>
        </w:rPr>
      </w:pPr>
      <w:r w:rsidRPr="00D754EA">
        <w:rPr>
          <w:rFonts w:ascii="Calibri" w:eastAsia="Calibri" w:hAnsi="Calibri" w:cs="Times New Roman"/>
          <w:sz w:val="20"/>
          <w:szCs w:val="20"/>
          <w:u w:val="single"/>
        </w:rPr>
        <w:t>Low Income Household:</w:t>
      </w:r>
      <w:r w:rsidRPr="00D754EA">
        <w:rPr>
          <w:rFonts w:ascii="Calibri" w:eastAsia="Calibri" w:hAnsi="Calibri" w:cs="Times New Roman"/>
          <w:sz w:val="20"/>
          <w:szCs w:val="20"/>
        </w:rPr>
        <w:t xml:space="preserve"> A household with a gross income falling between 51% and 80% of the Area Median Income.</w:t>
      </w:r>
      <w:r w:rsidR="00311EBA">
        <w:rPr>
          <w:rFonts w:ascii="Calibri" w:eastAsia="Calibri" w:hAnsi="Calibri" w:cs="Times New Roman"/>
          <w:sz w:val="20"/>
          <w:szCs w:val="20"/>
        </w:rPr>
        <w:t xml:space="preserve"> For rental projects, income eligibility is limited to 60% AMI.</w:t>
      </w:r>
      <w:r w:rsidRPr="00D754EA">
        <w:rPr>
          <w:rFonts w:ascii="Calibri" w:eastAsia="Calibri" w:hAnsi="Calibri" w:cs="Times New Roman"/>
          <w:sz w:val="20"/>
          <w:szCs w:val="20"/>
        </w:rPr>
        <w:t xml:space="preserve">   </w:t>
      </w:r>
    </w:p>
    <w:p w:rsidR="00D754EA" w:rsidRPr="00D754EA" w:rsidRDefault="00D754EA" w:rsidP="00D754EA">
      <w:pPr>
        <w:jc w:val="both"/>
        <w:rPr>
          <w:rFonts w:ascii="Calibri" w:eastAsia="Calibri" w:hAnsi="Calibri" w:cs="Times New Roman"/>
          <w:sz w:val="20"/>
          <w:szCs w:val="20"/>
        </w:rPr>
      </w:pPr>
      <w:r w:rsidRPr="00D754EA">
        <w:rPr>
          <w:rFonts w:ascii="Calibri" w:eastAsia="Calibri" w:hAnsi="Calibri" w:cs="Times New Roman"/>
          <w:sz w:val="20"/>
          <w:szCs w:val="20"/>
          <w:u w:val="single"/>
        </w:rPr>
        <w:t>Very Low Income Household:</w:t>
      </w:r>
      <w:r w:rsidRPr="00D754EA">
        <w:rPr>
          <w:rFonts w:ascii="Calibri" w:eastAsia="Calibri" w:hAnsi="Calibri" w:cs="Times New Roman"/>
          <w:sz w:val="20"/>
          <w:szCs w:val="20"/>
        </w:rPr>
        <w:t xml:space="preserve"> A household with a gross income falling between 31% and 50% </w:t>
      </w:r>
      <w:r w:rsidR="00311EBA">
        <w:rPr>
          <w:rFonts w:ascii="Calibri" w:eastAsia="Calibri" w:hAnsi="Calibri" w:cs="Times New Roman"/>
          <w:sz w:val="20"/>
          <w:szCs w:val="20"/>
        </w:rPr>
        <w:t>AMI.</w:t>
      </w:r>
    </w:p>
    <w:p w:rsidR="00D754EA" w:rsidRPr="00D754EA" w:rsidRDefault="00D754EA" w:rsidP="00D754EA">
      <w:pPr>
        <w:jc w:val="both"/>
        <w:rPr>
          <w:rFonts w:ascii="Calibri" w:eastAsia="Calibri" w:hAnsi="Calibri" w:cs="Times New Roman"/>
          <w:sz w:val="20"/>
          <w:szCs w:val="20"/>
        </w:rPr>
      </w:pPr>
      <w:r w:rsidRPr="00D754EA">
        <w:rPr>
          <w:rFonts w:ascii="Calibri" w:eastAsia="Calibri" w:hAnsi="Calibri" w:cs="Times New Roman"/>
          <w:sz w:val="20"/>
          <w:szCs w:val="20"/>
          <w:u w:val="single"/>
        </w:rPr>
        <w:t>Extremely Low Income Household:</w:t>
      </w:r>
      <w:r w:rsidRPr="00D754EA">
        <w:rPr>
          <w:rFonts w:ascii="Calibri" w:eastAsia="Calibri" w:hAnsi="Calibri" w:cs="Times New Roman"/>
          <w:sz w:val="20"/>
          <w:szCs w:val="20"/>
        </w:rPr>
        <w:t xml:space="preserve"> A household with a gross income that does not exceed 30% </w:t>
      </w:r>
      <w:r w:rsidR="00311EBA">
        <w:rPr>
          <w:rFonts w:ascii="Calibri" w:eastAsia="Calibri" w:hAnsi="Calibri" w:cs="Times New Roman"/>
          <w:caps/>
          <w:sz w:val="20"/>
          <w:szCs w:val="20"/>
        </w:rPr>
        <w:t>AMI.</w:t>
      </w:r>
      <w:r w:rsidRPr="00D754EA">
        <w:rPr>
          <w:rFonts w:ascii="Calibri" w:eastAsia="Calibri" w:hAnsi="Calibri" w:cs="Times New Roman"/>
          <w:sz w:val="20"/>
          <w:szCs w:val="20"/>
        </w:rPr>
        <w:t xml:space="preserve">   </w:t>
      </w:r>
    </w:p>
    <w:p w:rsidR="00D754EA" w:rsidRPr="00D754EA" w:rsidRDefault="00D754EA" w:rsidP="00D754EA">
      <w:pPr>
        <w:jc w:val="both"/>
        <w:rPr>
          <w:rFonts w:ascii="Calibri" w:eastAsia="Calibri" w:hAnsi="Calibri" w:cs="Times New Roman"/>
          <w:sz w:val="20"/>
          <w:szCs w:val="20"/>
        </w:rPr>
      </w:pPr>
      <w:r w:rsidRPr="00D754EA">
        <w:rPr>
          <w:rFonts w:ascii="Calibri" w:eastAsia="Calibri" w:hAnsi="Calibri" w:cs="Times New Roman"/>
          <w:sz w:val="20"/>
          <w:szCs w:val="20"/>
          <w:u w:val="single"/>
        </w:rPr>
        <w:t>Match:</w:t>
      </w:r>
      <w:r w:rsidRPr="00D754EA">
        <w:rPr>
          <w:rFonts w:ascii="Calibri" w:eastAsia="Calibri" w:hAnsi="Calibri" w:cs="Times New Roman"/>
          <w:sz w:val="20"/>
          <w:szCs w:val="20"/>
        </w:rPr>
        <w:t xml:space="preserve"> A non-federal contribution to a HOME-assisted project. The Consortium must provide a 25% match to HOME funds each program year. Subrecipients and CHDOs are required to provide evidence of a 25% match contribution commitment with an application submission. </w:t>
      </w:r>
    </w:p>
    <w:p w:rsidR="00D754EA" w:rsidRPr="00D754EA" w:rsidRDefault="00D754EA" w:rsidP="00D754EA">
      <w:pPr>
        <w:jc w:val="both"/>
        <w:rPr>
          <w:rFonts w:ascii="Calibri" w:eastAsia="Calibri" w:hAnsi="Calibri" w:cs="Times New Roman"/>
          <w:sz w:val="20"/>
          <w:szCs w:val="20"/>
        </w:rPr>
      </w:pPr>
      <w:r w:rsidRPr="00D754EA">
        <w:rPr>
          <w:rFonts w:ascii="Calibri" w:eastAsia="Calibri" w:hAnsi="Calibri" w:cs="Times New Roman"/>
          <w:sz w:val="20"/>
          <w:szCs w:val="20"/>
          <w:u w:val="single"/>
        </w:rPr>
        <w:t>Project:</w:t>
      </w:r>
      <w:r w:rsidRPr="00D754EA">
        <w:rPr>
          <w:rFonts w:ascii="Calibri" w:eastAsia="Calibri" w:hAnsi="Calibri" w:cs="Times New Roman"/>
          <w:sz w:val="20"/>
          <w:szCs w:val="20"/>
        </w:rPr>
        <w:t xml:space="preserve"> One or more buildings on a single site or multiple sites under common ownership, management, and financing that are to be assisted with HOME funding as a single undertaking. </w:t>
      </w:r>
    </w:p>
    <w:p w:rsidR="00D754EA" w:rsidRPr="00D754EA" w:rsidRDefault="00D754EA" w:rsidP="00D754EA">
      <w:pPr>
        <w:jc w:val="both"/>
        <w:rPr>
          <w:rFonts w:ascii="Calibri" w:eastAsia="Calibri" w:hAnsi="Calibri" w:cs="Times New Roman"/>
          <w:sz w:val="20"/>
          <w:szCs w:val="20"/>
        </w:rPr>
      </w:pPr>
      <w:r w:rsidRPr="00D754EA">
        <w:rPr>
          <w:rFonts w:ascii="Calibri" w:eastAsia="Calibri" w:hAnsi="Calibri" w:cs="Times New Roman"/>
          <w:sz w:val="20"/>
          <w:szCs w:val="20"/>
          <w:u w:val="single"/>
        </w:rPr>
        <w:t>Subsidy Layering:</w:t>
      </w:r>
      <w:r w:rsidRPr="00D754EA">
        <w:rPr>
          <w:rFonts w:ascii="Calibri" w:eastAsia="Calibri" w:hAnsi="Calibri" w:cs="Times New Roman"/>
          <w:sz w:val="20"/>
          <w:szCs w:val="20"/>
        </w:rPr>
        <w:t xml:space="preserve"> An analysis of project financing that ensures that firm commitments of funding are in place and that the amount of HOME funds invested does not exceed the amount that is necessary for the project to be financially viable. </w:t>
      </w:r>
    </w:p>
    <w:p w:rsidR="00D754EA" w:rsidRPr="00D754EA" w:rsidRDefault="00D754EA" w:rsidP="00D754EA">
      <w:pPr>
        <w:jc w:val="both"/>
        <w:rPr>
          <w:rFonts w:ascii="Calibri" w:eastAsia="Calibri" w:hAnsi="Calibri" w:cs="Times New Roman"/>
          <w:sz w:val="20"/>
          <w:szCs w:val="20"/>
        </w:rPr>
      </w:pPr>
      <w:r w:rsidRPr="00D754EA">
        <w:rPr>
          <w:rFonts w:ascii="Calibri" w:eastAsia="Calibri" w:hAnsi="Calibri" w:cs="Times New Roman"/>
          <w:sz w:val="20"/>
          <w:szCs w:val="20"/>
          <w:u w:val="single"/>
        </w:rPr>
        <w:t>Underwriting:</w:t>
      </w:r>
      <w:r w:rsidRPr="00D754EA">
        <w:rPr>
          <w:rFonts w:ascii="Calibri" w:eastAsia="Calibri" w:hAnsi="Calibri" w:cs="Times New Roman"/>
          <w:sz w:val="20"/>
          <w:szCs w:val="20"/>
        </w:rPr>
        <w:t xml:space="preserve"> A due diligence process that assesses the financial risk of undertaking a project. The process ensures that a market exists for the proposed housing, development costs are reasonable and accurate, the developer has the experience and financial capacity to complete the project, and that the project is viable.</w:t>
      </w:r>
    </w:p>
    <w:p w:rsidR="00D754EA" w:rsidRPr="00D754EA" w:rsidRDefault="00D754EA" w:rsidP="00D754EA">
      <w:pPr>
        <w:jc w:val="both"/>
        <w:rPr>
          <w:rFonts w:ascii="Calibri" w:eastAsia="Calibri" w:hAnsi="Calibri" w:cs="Times New Roman"/>
          <w:sz w:val="20"/>
          <w:szCs w:val="20"/>
        </w:rPr>
      </w:pPr>
      <w:r w:rsidRPr="00D754EA">
        <w:rPr>
          <w:rFonts w:ascii="Calibri" w:eastAsia="Calibri" w:hAnsi="Calibri" w:cs="Times New Roman"/>
          <w:sz w:val="20"/>
          <w:szCs w:val="20"/>
          <w:u w:val="single"/>
        </w:rPr>
        <w:t>Market Assessment:</w:t>
      </w:r>
      <w:r w:rsidRPr="00D754EA">
        <w:rPr>
          <w:rFonts w:ascii="Calibri" w:eastAsia="Calibri" w:hAnsi="Calibri" w:cs="Times New Roman"/>
          <w:sz w:val="20"/>
          <w:szCs w:val="20"/>
        </w:rPr>
        <w:t xml:space="preserve"> An analysis of the market conditions for a project that reflect demand for the type of proposed units. A market assessment should indicate the prevalence of a housing type and average length of time that a unit is marketed prior to occupancy. Analyses are performed at the neighborhood level for the market assessment. </w:t>
      </w:r>
    </w:p>
    <w:p w:rsidR="00D754EA" w:rsidRPr="00D754EA" w:rsidRDefault="00D754EA" w:rsidP="00D754EA">
      <w:pPr>
        <w:jc w:val="both"/>
        <w:rPr>
          <w:rFonts w:ascii="Calibri" w:eastAsia="Calibri" w:hAnsi="Calibri" w:cs="Times New Roman"/>
          <w:sz w:val="20"/>
          <w:szCs w:val="20"/>
        </w:rPr>
      </w:pPr>
      <w:r w:rsidRPr="00D754EA">
        <w:rPr>
          <w:rFonts w:ascii="Calibri" w:eastAsia="Calibri" w:hAnsi="Calibri" w:cs="Times New Roman"/>
          <w:sz w:val="20"/>
          <w:szCs w:val="20"/>
          <w:u w:val="single"/>
        </w:rPr>
        <w:t>Affirmative Marketing Plan:</w:t>
      </w:r>
      <w:r w:rsidRPr="00D754EA">
        <w:rPr>
          <w:rFonts w:ascii="Calibri" w:eastAsia="Calibri" w:hAnsi="Calibri" w:cs="Times New Roman"/>
          <w:sz w:val="20"/>
          <w:szCs w:val="20"/>
        </w:rPr>
        <w:t xml:space="preserve"> A plan developed for the advertisement of affordable housing units that indicates procedures that will be used to market units to groups who would be least likely to apply for assistance.  </w:t>
      </w:r>
    </w:p>
    <w:p w:rsidR="00853EE6" w:rsidRPr="00853EE6" w:rsidRDefault="00853EE6" w:rsidP="00853EE6">
      <w:pPr>
        <w:jc w:val="center"/>
        <w:rPr>
          <w:b/>
          <w:sz w:val="24"/>
          <w:szCs w:val="24"/>
        </w:rPr>
      </w:pPr>
      <w:r w:rsidRPr="00853EE6">
        <w:rPr>
          <w:b/>
          <w:sz w:val="24"/>
          <w:szCs w:val="24"/>
        </w:rPr>
        <w:lastRenderedPageBreak/>
        <w:t>HORRY COUNTY HOME APPLICATION – 2025</w:t>
      </w:r>
    </w:p>
    <w:p w:rsidR="00853EE6" w:rsidRPr="00853EE6" w:rsidRDefault="00853EE6" w:rsidP="00853EE6">
      <w:pPr>
        <w:jc w:val="center"/>
        <w:rPr>
          <w:b/>
          <w:sz w:val="24"/>
          <w:szCs w:val="24"/>
        </w:rPr>
      </w:pPr>
      <w:r w:rsidRPr="00853EE6">
        <w:rPr>
          <w:b/>
          <w:sz w:val="24"/>
          <w:szCs w:val="24"/>
        </w:rPr>
        <w:t>Applicant Information</w:t>
      </w:r>
    </w:p>
    <w:p w:rsidR="00853EE6" w:rsidRPr="00853EE6" w:rsidRDefault="00853EE6" w:rsidP="00853EE6">
      <w:pPr>
        <w:jc w:val="center"/>
        <w:rPr>
          <w:b/>
        </w:rPr>
      </w:pPr>
    </w:p>
    <w:p w:rsidR="00853EE6" w:rsidRPr="00853EE6" w:rsidRDefault="00853EE6" w:rsidP="00853EE6">
      <w:r w:rsidRPr="00853EE6">
        <w:t>Full Legal Name of Applicant Organization: __________________________________________________</w:t>
      </w:r>
    </w:p>
    <w:p w:rsidR="00853EE6" w:rsidRPr="00853EE6" w:rsidRDefault="00853EE6" w:rsidP="00853EE6">
      <w:r w:rsidRPr="00853EE6">
        <w:t>DUNS Number: ________________________________________________________________________</w:t>
      </w:r>
    </w:p>
    <w:p w:rsidR="00853EE6" w:rsidRPr="00853EE6" w:rsidRDefault="00853EE6" w:rsidP="00853EE6">
      <w:r w:rsidRPr="00853EE6">
        <w:t>UEI Number: __________________________________________________________________________</w:t>
      </w:r>
    </w:p>
    <w:p w:rsidR="00853EE6" w:rsidRPr="00853EE6" w:rsidRDefault="00853EE6" w:rsidP="00853EE6">
      <w:r w:rsidRPr="00853EE6">
        <w:t>Organization Physical Address: ____________________________________________________________</w:t>
      </w:r>
    </w:p>
    <w:p w:rsidR="00853EE6" w:rsidRPr="00853EE6" w:rsidRDefault="00853EE6" w:rsidP="00853EE6">
      <w:r w:rsidRPr="00853EE6">
        <w:t>Organization Mailing Address: ____________________________________________________________</w:t>
      </w:r>
    </w:p>
    <w:p w:rsidR="00853EE6" w:rsidRPr="00853EE6" w:rsidRDefault="00853EE6" w:rsidP="00853EE6">
      <w:r w:rsidRPr="00853EE6">
        <w:t>Executive Director/CEO Name: ____________________________________________________________</w:t>
      </w:r>
    </w:p>
    <w:p w:rsidR="00853EE6" w:rsidRPr="00853EE6" w:rsidRDefault="00853EE6" w:rsidP="00853EE6">
      <w:r w:rsidRPr="00853EE6">
        <w:t>Telephone Number: ____________________________________________________________________</w:t>
      </w:r>
    </w:p>
    <w:p w:rsidR="00853EE6" w:rsidRPr="00853EE6" w:rsidRDefault="00853EE6" w:rsidP="00853EE6">
      <w:r w:rsidRPr="00853EE6">
        <w:t>Fax Number: __________________________________________________________________________</w:t>
      </w:r>
    </w:p>
    <w:p w:rsidR="00853EE6" w:rsidRPr="00853EE6" w:rsidRDefault="00853EE6" w:rsidP="00853EE6">
      <w:r w:rsidRPr="00853EE6">
        <w:t>Primary Project Contact Name: ___________________________________________________________</w:t>
      </w:r>
    </w:p>
    <w:p w:rsidR="00853EE6" w:rsidRPr="00853EE6" w:rsidRDefault="00853EE6" w:rsidP="00853EE6">
      <w:r w:rsidRPr="00853EE6">
        <w:t>Primary Project Contact Title: ____________________________________________________________</w:t>
      </w:r>
    </w:p>
    <w:p w:rsidR="00853EE6" w:rsidRPr="00853EE6" w:rsidRDefault="00853EE6" w:rsidP="00853EE6">
      <w:r w:rsidRPr="00853EE6">
        <w:t>Primary Project Email Address: ___________________________________________________________</w:t>
      </w:r>
    </w:p>
    <w:p w:rsidR="00853EE6" w:rsidRPr="00853EE6" w:rsidRDefault="00853EE6" w:rsidP="00853EE6">
      <w:pPr>
        <w:rPr>
          <w:u w:val="single"/>
        </w:rPr>
      </w:pPr>
    </w:p>
    <w:p w:rsidR="00853EE6" w:rsidRPr="00853EE6" w:rsidRDefault="00853EE6" w:rsidP="00853EE6">
      <w:pPr>
        <w:rPr>
          <w:u w:val="single"/>
        </w:rPr>
      </w:pPr>
      <w:r w:rsidRPr="00853EE6">
        <w:rPr>
          <w:u w:val="single"/>
        </w:rPr>
        <w:t>Applicant Type:</w:t>
      </w:r>
    </w:p>
    <w:p w:rsidR="00853EE6" w:rsidRPr="00853EE6" w:rsidRDefault="00256D07" w:rsidP="00853EE6">
      <w:pPr>
        <w:spacing w:after="120"/>
      </w:pPr>
      <w:sdt>
        <w:sdtPr>
          <w:id w:val="-661860475"/>
          <w14:checkbox>
            <w14:checked w14:val="0"/>
            <w14:checkedState w14:val="2612" w14:font="MS Gothic"/>
            <w14:uncheckedState w14:val="2610" w14:font="MS Gothic"/>
          </w14:checkbox>
        </w:sdtPr>
        <w:sdtEndPr/>
        <w:sdtContent>
          <w:r w:rsidR="00853EE6" w:rsidRPr="00853EE6">
            <w:rPr>
              <w:rFonts w:ascii="Segoe UI Symbol" w:hAnsi="Segoe UI Symbol" w:cs="Segoe UI Symbol"/>
            </w:rPr>
            <w:t>☐</w:t>
          </w:r>
        </w:sdtContent>
      </w:sdt>
      <w:r w:rsidR="00853EE6" w:rsidRPr="00853EE6">
        <w:t xml:space="preserve">  Non-Profit    </w:t>
      </w:r>
      <w:r w:rsidR="00853EE6" w:rsidRPr="00853EE6">
        <w:tab/>
      </w:r>
      <w:r w:rsidR="00853EE6" w:rsidRPr="00853EE6">
        <w:tab/>
      </w:r>
      <w:r w:rsidR="00853EE6" w:rsidRPr="00853EE6">
        <w:tab/>
      </w:r>
      <w:r w:rsidR="00853EE6" w:rsidRPr="00853EE6">
        <w:tab/>
      </w:r>
      <w:sdt>
        <w:sdtPr>
          <w:id w:val="1422069434"/>
          <w14:checkbox>
            <w14:checked w14:val="0"/>
            <w14:checkedState w14:val="2612" w14:font="MS Gothic"/>
            <w14:uncheckedState w14:val="2610" w14:font="MS Gothic"/>
          </w14:checkbox>
        </w:sdtPr>
        <w:sdtEndPr/>
        <w:sdtContent>
          <w:r w:rsidR="00853EE6" w:rsidRPr="00853EE6">
            <w:rPr>
              <w:rFonts w:ascii="MS Gothic" w:eastAsia="MS Gothic" w:hAnsi="MS Gothic" w:hint="eastAsia"/>
            </w:rPr>
            <w:t>☐</w:t>
          </w:r>
        </w:sdtContent>
      </w:sdt>
      <w:r w:rsidR="00853EE6" w:rsidRPr="00853EE6">
        <w:t xml:space="preserve">  CHDO</w:t>
      </w:r>
    </w:p>
    <w:p w:rsidR="00853EE6" w:rsidRPr="00853EE6" w:rsidRDefault="00256D07" w:rsidP="00853EE6">
      <w:pPr>
        <w:spacing w:after="120"/>
      </w:pPr>
      <w:sdt>
        <w:sdtPr>
          <w:id w:val="1372646303"/>
          <w14:checkbox>
            <w14:checked w14:val="0"/>
            <w14:checkedState w14:val="2612" w14:font="MS Gothic"/>
            <w14:uncheckedState w14:val="2610" w14:font="MS Gothic"/>
          </w14:checkbox>
        </w:sdtPr>
        <w:sdtEndPr/>
        <w:sdtContent>
          <w:r w:rsidR="00853EE6" w:rsidRPr="00853EE6">
            <w:rPr>
              <w:rFonts w:ascii="Segoe UI Symbol" w:hAnsi="Segoe UI Symbol" w:cs="Segoe UI Symbol"/>
            </w:rPr>
            <w:t>☐</w:t>
          </w:r>
        </w:sdtContent>
      </w:sdt>
      <w:r w:rsidR="00853EE6" w:rsidRPr="00853EE6">
        <w:t xml:space="preserve">  For-Profit</w:t>
      </w:r>
      <w:r w:rsidR="00853EE6" w:rsidRPr="00853EE6">
        <w:tab/>
      </w:r>
      <w:r w:rsidR="00853EE6" w:rsidRPr="00853EE6">
        <w:tab/>
      </w:r>
      <w:r w:rsidR="00853EE6" w:rsidRPr="00853EE6">
        <w:tab/>
      </w:r>
      <w:r w:rsidR="00853EE6" w:rsidRPr="00853EE6">
        <w:tab/>
      </w:r>
      <w:sdt>
        <w:sdtPr>
          <w:id w:val="-1374307758"/>
          <w14:checkbox>
            <w14:checked w14:val="0"/>
            <w14:checkedState w14:val="2612" w14:font="MS Gothic"/>
            <w14:uncheckedState w14:val="2610" w14:font="MS Gothic"/>
          </w14:checkbox>
        </w:sdtPr>
        <w:sdtEndPr/>
        <w:sdtContent>
          <w:r w:rsidR="00853EE6" w:rsidRPr="00853EE6">
            <w:rPr>
              <w:rFonts w:ascii="Segoe UI Symbol" w:hAnsi="Segoe UI Symbol" w:cs="Segoe UI Symbol"/>
            </w:rPr>
            <w:t>☐</w:t>
          </w:r>
        </w:sdtContent>
      </w:sdt>
      <w:r w:rsidR="00853EE6" w:rsidRPr="00853EE6">
        <w:t xml:space="preserve">  General Partnership</w:t>
      </w:r>
    </w:p>
    <w:p w:rsidR="00853EE6" w:rsidRPr="00853EE6" w:rsidRDefault="00256D07" w:rsidP="00853EE6">
      <w:pPr>
        <w:spacing w:after="120"/>
      </w:pPr>
      <w:sdt>
        <w:sdtPr>
          <w:id w:val="791255005"/>
          <w14:checkbox>
            <w14:checked w14:val="0"/>
            <w14:checkedState w14:val="2612" w14:font="MS Gothic"/>
            <w14:uncheckedState w14:val="2610" w14:font="MS Gothic"/>
          </w14:checkbox>
        </w:sdtPr>
        <w:sdtEndPr/>
        <w:sdtContent>
          <w:r w:rsidR="00853EE6" w:rsidRPr="00853EE6">
            <w:rPr>
              <w:rFonts w:ascii="Segoe UI Symbol" w:hAnsi="Segoe UI Symbol" w:cs="Segoe UI Symbol"/>
            </w:rPr>
            <w:t>☐</w:t>
          </w:r>
        </w:sdtContent>
      </w:sdt>
      <w:r w:rsidR="00853EE6" w:rsidRPr="00853EE6">
        <w:t xml:space="preserve">  Limited Partnership</w:t>
      </w:r>
      <w:r w:rsidR="00853EE6" w:rsidRPr="00853EE6">
        <w:tab/>
      </w:r>
      <w:r w:rsidR="00853EE6" w:rsidRPr="00853EE6">
        <w:tab/>
      </w:r>
      <w:r w:rsidR="00853EE6" w:rsidRPr="00853EE6">
        <w:tab/>
      </w:r>
      <w:sdt>
        <w:sdtPr>
          <w:id w:val="1251394521"/>
          <w14:checkbox>
            <w14:checked w14:val="0"/>
            <w14:checkedState w14:val="2612" w14:font="MS Gothic"/>
            <w14:uncheckedState w14:val="2610" w14:font="MS Gothic"/>
          </w14:checkbox>
        </w:sdtPr>
        <w:sdtEndPr/>
        <w:sdtContent>
          <w:r w:rsidR="00853EE6" w:rsidRPr="00853EE6">
            <w:rPr>
              <w:rFonts w:ascii="Segoe UI Symbol" w:hAnsi="Segoe UI Symbol" w:cs="Segoe UI Symbol"/>
            </w:rPr>
            <w:t>☐</w:t>
          </w:r>
        </w:sdtContent>
      </w:sdt>
      <w:r w:rsidR="00853EE6" w:rsidRPr="00853EE6">
        <w:t xml:space="preserve">  Limited Liability Corporation </w:t>
      </w:r>
      <w:r w:rsidR="00853EE6" w:rsidRPr="00853EE6">
        <w:tab/>
      </w:r>
      <w:r w:rsidR="00853EE6" w:rsidRPr="00853EE6">
        <w:tab/>
      </w:r>
    </w:p>
    <w:p w:rsidR="00853EE6" w:rsidRPr="00853EE6" w:rsidRDefault="00256D07" w:rsidP="00853EE6">
      <w:pPr>
        <w:spacing w:after="120"/>
      </w:pPr>
      <w:sdt>
        <w:sdtPr>
          <w:id w:val="-782030137"/>
          <w14:checkbox>
            <w14:checked w14:val="0"/>
            <w14:checkedState w14:val="2612" w14:font="MS Gothic"/>
            <w14:uncheckedState w14:val="2610" w14:font="MS Gothic"/>
          </w14:checkbox>
        </w:sdtPr>
        <w:sdtEndPr/>
        <w:sdtContent>
          <w:r w:rsidR="00853EE6" w:rsidRPr="00853EE6">
            <w:rPr>
              <w:rFonts w:ascii="Segoe UI Symbol" w:hAnsi="Segoe UI Symbol" w:cs="Segoe UI Symbol"/>
            </w:rPr>
            <w:t>☐</w:t>
          </w:r>
        </w:sdtContent>
      </w:sdt>
      <w:r w:rsidR="00853EE6" w:rsidRPr="00853EE6">
        <w:t xml:space="preserve">  Unit of Local Government  </w:t>
      </w:r>
    </w:p>
    <w:p w:rsidR="00853EE6" w:rsidRPr="00853EE6" w:rsidRDefault="00853EE6" w:rsidP="00853EE6">
      <w:pPr>
        <w:rPr>
          <w:i/>
        </w:rPr>
      </w:pPr>
      <w:r w:rsidRPr="00853EE6">
        <w:rPr>
          <w:i/>
        </w:rPr>
        <w:t xml:space="preserve">Note: If applying for CHDO set-aside funds, please </w:t>
      </w:r>
      <w:r w:rsidR="00C0026B">
        <w:rPr>
          <w:i/>
        </w:rPr>
        <w:t xml:space="preserve">complete the CHDO application. </w:t>
      </w:r>
      <w:r w:rsidR="00C0026B" w:rsidRPr="00C0026B">
        <w:rPr>
          <w:i/>
        </w:rPr>
        <w:t xml:space="preserve">CHDO Certification and CHDO Operating Assistance Funds are solicited as separate applications.  Please see the Horry County </w:t>
      </w:r>
      <w:r w:rsidR="00C0026B">
        <w:rPr>
          <w:i/>
        </w:rPr>
        <w:t xml:space="preserve">Community Development &amp; Grants </w:t>
      </w:r>
      <w:r w:rsidR="00C0026B" w:rsidRPr="00C0026B">
        <w:rPr>
          <w:i/>
        </w:rPr>
        <w:t xml:space="preserve">website for more information.  </w:t>
      </w:r>
    </w:p>
    <w:p w:rsidR="00C0026B" w:rsidRDefault="00C0026B" w:rsidP="00C0026B">
      <w:pPr>
        <w:spacing w:after="0"/>
      </w:pPr>
    </w:p>
    <w:p w:rsidR="00C0026B" w:rsidRPr="00C0026B" w:rsidRDefault="00C0026B" w:rsidP="00C0026B">
      <w:pPr>
        <w:spacing w:after="0"/>
      </w:pPr>
      <w:r w:rsidRPr="00C0026B">
        <w:t xml:space="preserve">If the applicant is a Community Housing Development Organization (CHDO), will the CHDO be acting as (check which apply): </w:t>
      </w:r>
    </w:p>
    <w:p w:rsidR="00C0026B" w:rsidRDefault="00C0026B" w:rsidP="00C0026B">
      <w:pPr>
        <w:spacing w:after="0"/>
        <w:rPr>
          <w:rFonts w:ascii="Webdings" w:eastAsia="Webdings" w:hAnsi="Webdings" w:cs="Webdings"/>
        </w:rPr>
      </w:pPr>
    </w:p>
    <w:p w:rsidR="00C0026B" w:rsidRPr="00583915" w:rsidRDefault="00256D07" w:rsidP="00C0026B">
      <w:pPr>
        <w:spacing w:after="0"/>
      </w:pPr>
      <w:sdt>
        <w:sdtPr>
          <w:rPr>
            <w:rFonts w:ascii="Webdings" w:eastAsia="Webdings" w:hAnsi="Webdings" w:cs="Webdings"/>
          </w:rPr>
          <w:id w:val="1313517267"/>
          <w14:checkbox>
            <w14:checked w14:val="0"/>
            <w14:checkedState w14:val="2612" w14:font="MS Gothic"/>
            <w14:uncheckedState w14:val="2610" w14:font="MS Gothic"/>
          </w14:checkbox>
        </w:sdtPr>
        <w:sdtEndPr/>
        <w:sdtContent>
          <w:r w:rsidR="00C0026B" w:rsidRPr="00583915">
            <w:rPr>
              <w:rFonts w:ascii="MS Gothic" w:eastAsia="MS Gothic" w:hAnsi="MS Gothic" w:cs="Webdings" w:hint="eastAsia"/>
            </w:rPr>
            <w:t>☐</w:t>
          </w:r>
        </w:sdtContent>
      </w:sdt>
      <w:r w:rsidR="00C0026B" w:rsidRPr="00583915">
        <w:t xml:space="preserve">  </w:t>
      </w:r>
      <w:r w:rsidR="00C0026B" w:rsidRPr="00583915">
        <w:rPr>
          <w:rFonts w:ascii="Webdings" w:eastAsia="Webdings" w:hAnsi="Webdings" w:cs="Webdings"/>
        </w:rPr>
        <w:t></w:t>
      </w:r>
      <w:r w:rsidR="00C0026B" w:rsidRPr="00583915">
        <w:t xml:space="preserve">Owner    </w:t>
      </w:r>
      <w:sdt>
        <w:sdtPr>
          <w:rPr>
            <w:rFonts w:ascii="Webdings" w:eastAsia="Webdings" w:hAnsi="Webdings" w:cs="Webdings"/>
          </w:rPr>
          <w:id w:val="967783159"/>
          <w14:checkbox>
            <w14:checked w14:val="0"/>
            <w14:checkedState w14:val="2612" w14:font="MS Gothic"/>
            <w14:uncheckedState w14:val="2610" w14:font="MS Gothic"/>
          </w14:checkbox>
        </w:sdtPr>
        <w:sdtEndPr/>
        <w:sdtContent>
          <w:r w:rsidR="00C0026B" w:rsidRPr="00583915">
            <w:rPr>
              <w:rFonts w:ascii="MS Gothic" w:eastAsia="MS Gothic" w:hAnsi="MS Gothic" w:cs="Webdings" w:hint="eastAsia"/>
            </w:rPr>
            <w:t>☐</w:t>
          </w:r>
        </w:sdtContent>
      </w:sdt>
      <w:r w:rsidR="00C0026B" w:rsidRPr="00583915">
        <w:t xml:space="preserve">  </w:t>
      </w:r>
      <w:r w:rsidR="00C0026B" w:rsidRPr="00583915">
        <w:rPr>
          <w:rFonts w:ascii="Webdings" w:eastAsia="Webdings" w:hAnsi="Webdings" w:cs="Webdings"/>
        </w:rPr>
        <w:t></w:t>
      </w:r>
      <w:r w:rsidR="00C0026B" w:rsidRPr="00583915">
        <w:t xml:space="preserve">Developer    </w:t>
      </w:r>
      <w:sdt>
        <w:sdtPr>
          <w:rPr>
            <w:rFonts w:ascii="Webdings" w:eastAsia="Webdings" w:hAnsi="Webdings" w:cs="Webdings"/>
          </w:rPr>
          <w:id w:val="1980650035"/>
          <w14:checkbox>
            <w14:checked w14:val="0"/>
            <w14:checkedState w14:val="2612" w14:font="MS Gothic"/>
            <w14:uncheckedState w14:val="2610" w14:font="MS Gothic"/>
          </w14:checkbox>
        </w:sdtPr>
        <w:sdtEndPr/>
        <w:sdtContent>
          <w:r w:rsidR="00C0026B" w:rsidRPr="00583915">
            <w:rPr>
              <w:rFonts w:ascii="MS Gothic" w:eastAsia="MS Gothic" w:hAnsi="MS Gothic" w:cs="Webdings" w:hint="eastAsia"/>
            </w:rPr>
            <w:t>☐</w:t>
          </w:r>
        </w:sdtContent>
      </w:sdt>
      <w:r w:rsidR="00C0026B" w:rsidRPr="00583915">
        <w:t xml:space="preserve">  </w:t>
      </w:r>
      <w:r w:rsidR="00C0026B" w:rsidRPr="00583915">
        <w:rPr>
          <w:rFonts w:ascii="Webdings" w:eastAsia="Webdings" w:hAnsi="Webdings" w:cs="Webdings"/>
        </w:rPr>
        <w:t></w:t>
      </w:r>
      <w:r w:rsidR="00C0026B" w:rsidRPr="00583915">
        <w:t>Sponsor</w:t>
      </w:r>
    </w:p>
    <w:p w:rsidR="00C0026B" w:rsidRPr="00583915" w:rsidRDefault="00C0026B" w:rsidP="00C0026B">
      <w:pPr>
        <w:spacing w:after="0"/>
        <w:jc w:val="center"/>
      </w:pPr>
    </w:p>
    <w:p w:rsidR="00C0026B" w:rsidRPr="00583915" w:rsidRDefault="00C0026B" w:rsidP="00C0026B">
      <w:pPr>
        <w:spacing w:after="0"/>
        <w:jc w:val="center"/>
      </w:pPr>
    </w:p>
    <w:p w:rsidR="00C0026B" w:rsidRPr="00853EE6" w:rsidRDefault="00C0026B" w:rsidP="00853EE6">
      <w:pPr>
        <w:rPr>
          <w:highlight w:val="yellow"/>
        </w:rPr>
      </w:pPr>
    </w:p>
    <w:p w:rsidR="00853EE6" w:rsidRPr="00853EE6" w:rsidRDefault="00853EE6" w:rsidP="00853EE6">
      <w:pPr>
        <w:rPr>
          <w:highlight w:val="yellow"/>
        </w:rPr>
      </w:pPr>
    </w:p>
    <w:p w:rsidR="00853EE6" w:rsidRPr="00853EE6" w:rsidRDefault="0008492C" w:rsidP="00853EE6">
      <w:pPr>
        <w:jc w:val="center"/>
        <w:rPr>
          <w:b/>
          <w:sz w:val="24"/>
          <w:szCs w:val="24"/>
        </w:rPr>
      </w:pPr>
      <w:r>
        <w:rPr>
          <w:b/>
          <w:sz w:val="24"/>
          <w:szCs w:val="24"/>
        </w:rPr>
        <w:lastRenderedPageBreak/>
        <w:t>H</w:t>
      </w:r>
      <w:r w:rsidR="00853EE6" w:rsidRPr="00853EE6">
        <w:rPr>
          <w:b/>
          <w:sz w:val="24"/>
          <w:szCs w:val="24"/>
        </w:rPr>
        <w:t>ORRY COUNTY HOME APPLICATION – 2025</w:t>
      </w:r>
    </w:p>
    <w:p w:rsidR="00853EE6" w:rsidRPr="00853EE6" w:rsidRDefault="00853EE6" w:rsidP="00853EE6">
      <w:pPr>
        <w:jc w:val="center"/>
        <w:rPr>
          <w:b/>
        </w:rPr>
      </w:pPr>
      <w:r w:rsidRPr="00853EE6">
        <w:rPr>
          <w:b/>
        </w:rPr>
        <w:t xml:space="preserve"> Project Information</w:t>
      </w:r>
    </w:p>
    <w:p w:rsidR="00853EE6" w:rsidRPr="00853EE6" w:rsidRDefault="00853EE6" w:rsidP="00853EE6">
      <w:pPr>
        <w:jc w:val="center"/>
        <w:rPr>
          <w:b/>
        </w:rPr>
      </w:pPr>
    </w:p>
    <w:p w:rsidR="00853EE6" w:rsidRPr="00853EE6" w:rsidRDefault="00853EE6" w:rsidP="00853EE6">
      <w:r w:rsidRPr="00853EE6">
        <w:t>Project Name: _________________________________________________________________________</w:t>
      </w:r>
    </w:p>
    <w:p w:rsidR="00853EE6" w:rsidRPr="00853EE6" w:rsidRDefault="00853EE6" w:rsidP="00853EE6">
      <w:r w:rsidRPr="00853EE6">
        <w:t>Project Address: _______________________________________________________________________</w:t>
      </w:r>
    </w:p>
    <w:p w:rsidR="00853EE6" w:rsidRPr="00853EE6" w:rsidRDefault="00853EE6" w:rsidP="00853EE6">
      <w:r w:rsidRPr="00853EE6">
        <w:t>Census Tract: ________________________ Block Group: ______________________________________</w:t>
      </w:r>
    </w:p>
    <w:p w:rsidR="00853EE6" w:rsidRPr="00853EE6" w:rsidRDefault="00853EE6" w:rsidP="00853EE6">
      <w:r w:rsidRPr="00853EE6">
        <w:t>TMS/PIN of Project Parcel: _______________________________________________________________</w:t>
      </w:r>
    </w:p>
    <w:p w:rsidR="00853EE6" w:rsidRPr="00853EE6" w:rsidRDefault="008F69DB" w:rsidP="00853EE6">
      <w:r>
        <w:t>Amount of HOME Funds R</w:t>
      </w:r>
      <w:r w:rsidR="00853EE6" w:rsidRPr="00853EE6">
        <w:t>equested: _______________________________________________________</w:t>
      </w:r>
    </w:p>
    <w:p w:rsidR="00853EE6" w:rsidRPr="00853EE6" w:rsidRDefault="00853EE6" w:rsidP="00853EE6">
      <w:r w:rsidRPr="00853EE6">
        <w:t>Total Project Cost: ______________________________________________________________________</w:t>
      </w:r>
    </w:p>
    <w:p w:rsidR="00853EE6" w:rsidRPr="00853EE6" w:rsidRDefault="008F69DB" w:rsidP="00853EE6">
      <w:r>
        <w:t>Number of HOME Assisted Units in P</w:t>
      </w:r>
      <w:r w:rsidR="00853EE6" w:rsidRPr="00853EE6">
        <w:t>roject: _________________________________________________</w:t>
      </w:r>
    </w:p>
    <w:p w:rsidR="00853EE6" w:rsidRPr="00853EE6" w:rsidRDefault="008F69DB" w:rsidP="00853EE6">
      <w:r>
        <w:t>Total Number of Units in P</w:t>
      </w:r>
      <w:r w:rsidR="00853EE6" w:rsidRPr="00853EE6">
        <w:t>roject: __________________________________________________________</w:t>
      </w:r>
    </w:p>
    <w:p w:rsidR="00345110" w:rsidRDefault="00345110" w:rsidP="00853EE6">
      <w:pPr>
        <w:rPr>
          <w:u w:val="single"/>
        </w:rPr>
      </w:pPr>
    </w:p>
    <w:p w:rsidR="00853EE6" w:rsidRPr="00853EE6" w:rsidRDefault="00853EE6" w:rsidP="00853EE6">
      <w:pPr>
        <w:rPr>
          <w:u w:val="single"/>
        </w:rPr>
      </w:pPr>
      <w:r w:rsidRPr="00853EE6">
        <w:rPr>
          <w:u w:val="single"/>
        </w:rPr>
        <w:t>Project Type:</w:t>
      </w:r>
    </w:p>
    <w:p w:rsidR="00853EE6" w:rsidRPr="00284AA2" w:rsidRDefault="00256D07" w:rsidP="00853EE6">
      <w:pPr>
        <w:pStyle w:val="ListParagraph"/>
        <w:spacing w:after="120" w:line="240" w:lineRule="auto"/>
        <w:ind w:left="14"/>
      </w:pPr>
      <w:sdt>
        <w:sdtPr>
          <w:rPr>
            <w:rFonts w:ascii="Webdings" w:eastAsia="Webdings" w:hAnsi="Webdings" w:cs="Webdings"/>
          </w:rPr>
          <w:id w:val="1358387635"/>
          <w14:checkbox>
            <w14:checked w14:val="0"/>
            <w14:checkedState w14:val="2612" w14:font="MS Gothic"/>
            <w14:uncheckedState w14:val="2610" w14:font="MS Gothic"/>
          </w14:checkbox>
        </w:sdtPr>
        <w:sdtEndPr/>
        <w:sdtContent>
          <w:r w:rsidR="00853EE6" w:rsidRPr="00284AA2">
            <w:rPr>
              <w:rFonts w:ascii="MS Gothic" w:eastAsia="MS Gothic" w:hAnsi="MS Gothic" w:cs="Webdings" w:hint="eastAsia"/>
            </w:rPr>
            <w:t>☐</w:t>
          </w:r>
        </w:sdtContent>
      </w:sdt>
      <w:r w:rsidR="00853EE6" w:rsidRPr="00284AA2">
        <w:t xml:space="preserve">    New Construction of Rental Units</w:t>
      </w:r>
    </w:p>
    <w:p w:rsidR="00853EE6" w:rsidRDefault="00256D07" w:rsidP="00853EE6">
      <w:pPr>
        <w:pStyle w:val="ListParagraph"/>
        <w:spacing w:after="120" w:line="240" w:lineRule="auto"/>
        <w:ind w:left="14"/>
      </w:pPr>
      <w:sdt>
        <w:sdtPr>
          <w:rPr>
            <w:rFonts w:ascii="Webdings" w:eastAsia="Webdings" w:hAnsi="Webdings" w:cs="Webdings"/>
          </w:rPr>
          <w:id w:val="-1736768412"/>
          <w14:checkbox>
            <w14:checked w14:val="0"/>
            <w14:checkedState w14:val="2612" w14:font="MS Gothic"/>
            <w14:uncheckedState w14:val="2610" w14:font="MS Gothic"/>
          </w14:checkbox>
        </w:sdtPr>
        <w:sdtEndPr/>
        <w:sdtContent>
          <w:r w:rsidR="00853EE6" w:rsidRPr="00284AA2">
            <w:rPr>
              <w:rFonts w:ascii="MS Gothic" w:eastAsia="MS Gothic" w:hAnsi="MS Gothic" w:cs="Webdings" w:hint="eastAsia"/>
            </w:rPr>
            <w:t>☐</w:t>
          </w:r>
        </w:sdtContent>
      </w:sdt>
      <w:r w:rsidR="00853EE6" w:rsidRPr="00284AA2">
        <w:t xml:space="preserve">    Rehabilitation for Rental Units</w:t>
      </w:r>
    </w:p>
    <w:p w:rsidR="00D13C7E" w:rsidRDefault="00D13C7E" w:rsidP="00853EE6">
      <w:pPr>
        <w:pStyle w:val="ListParagraph"/>
        <w:spacing w:after="120" w:line="240" w:lineRule="auto"/>
        <w:ind w:left="14"/>
      </w:pPr>
    </w:p>
    <w:p w:rsidR="00853EE6" w:rsidRPr="00284AA2" w:rsidRDefault="00853EE6" w:rsidP="00853EE6">
      <w:pPr>
        <w:rPr>
          <w:u w:val="single"/>
        </w:rPr>
      </w:pPr>
      <w:r w:rsidRPr="00284AA2">
        <w:rPr>
          <w:u w:val="single"/>
        </w:rPr>
        <w:t>Project Beneficiaries:</w:t>
      </w:r>
    </w:p>
    <w:p w:rsidR="00853EE6" w:rsidRPr="00284AA2" w:rsidRDefault="00853EE6" w:rsidP="00853EE6">
      <w:r w:rsidRPr="00284AA2">
        <w:t>Please indicate how many households will be assisted and their income levels.</w:t>
      </w:r>
    </w:p>
    <w:tbl>
      <w:tblPr>
        <w:tblStyle w:val="TableGrid"/>
        <w:tblW w:w="0" w:type="auto"/>
        <w:tblInd w:w="360" w:type="dxa"/>
        <w:tblLook w:val="04A0" w:firstRow="1" w:lastRow="0" w:firstColumn="1" w:lastColumn="0" w:noHBand="0" w:noVBand="1"/>
      </w:tblPr>
      <w:tblGrid>
        <w:gridCol w:w="3595"/>
        <w:gridCol w:w="3600"/>
      </w:tblGrid>
      <w:tr w:rsidR="00853EE6" w:rsidRPr="00853EE6" w:rsidTr="00B068F5">
        <w:tc>
          <w:tcPr>
            <w:tcW w:w="3595" w:type="dxa"/>
          </w:tcPr>
          <w:p w:rsidR="00853EE6" w:rsidRPr="00284AA2" w:rsidRDefault="00853EE6" w:rsidP="00B068F5">
            <w:pPr>
              <w:jc w:val="center"/>
              <w:rPr>
                <w:b/>
              </w:rPr>
            </w:pPr>
            <w:r w:rsidRPr="00284AA2">
              <w:rPr>
                <w:b/>
              </w:rPr>
              <w:t>Area Median Income Level Groups</w:t>
            </w:r>
          </w:p>
        </w:tc>
        <w:tc>
          <w:tcPr>
            <w:tcW w:w="3600" w:type="dxa"/>
          </w:tcPr>
          <w:p w:rsidR="00853EE6" w:rsidRPr="00284AA2" w:rsidRDefault="00853EE6" w:rsidP="00B068F5">
            <w:pPr>
              <w:jc w:val="center"/>
              <w:rPr>
                <w:b/>
              </w:rPr>
            </w:pPr>
            <w:r w:rsidRPr="00284AA2">
              <w:rPr>
                <w:b/>
              </w:rPr>
              <w:t>Number of Households Assisted</w:t>
            </w:r>
          </w:p>
        </w:tc>
      </w:tr>
      <w:tr w:rsidR="00853EE6" w:rsidRPr="00853EE6" w:rsidTr="00B068F5">
        <w:tc>
          <w:tcPr>
            <w:tcW w:w="3595" w:type="dxa"/>
          </w:tcPr>
          <w:p w:rsidR="00853EE6" w:rsidRPr="00284AA2" w:rsidRDefault="00853EE6" w:rsidP="00B068F5">
            <w:r w:rsidRPr="00284AA2">
              <w:t>Extremely Low Income (0-30% AMI)</w:t>
            </w:r>
          </w:p>
        </w:tc>
        <w:tc>
          <w:tcPr>
            <w:tcW w:w="3600" w:type="dxa"/>
          </w:tcPr>
          <w:p w:rsidR="00853EE6" w:rsidRPr="00284AA2" w:rsidRDefault="00853EE6" w:rsidP="00C8512B">
            <w:pPr>
              <w:jc w:val="center"/>
            </w:pPr>
          </w:p>
        </w:tc>
      </w:tr>
      <w:tr w:rsidR="00853EE6" w:rsidRPr="00853EE6" w:rsidTr="00B068F5">
        <w:tc>
          <w:tcPr>
            <w:tcW w:w="3595" w:type="dxa"/>
          </w:tcPr>
          <w:p w:rsidR="00853EE6" w:rsidRPr="00284AA2" w:rsidRDefault="00853EE6" w:rsidP="00B068F5">
            <w:r w:rsidRPr="00284AA2">
              <w:t>Very Low Income (31%-50% AMI)</w:t>
            </w:r>
          </w:p>
        </w:tc>
        <w:tc>
          <w:tcPr>
            <w:tcW w:w="3600" w:type="dxa"/>
          </w:tcPr>
          <w:p w:rsidR="00853EE6" w:rsidRPr="00284AA2" w:rsidRDefault="00853EE6" w:rsidP="00C8512B">
            <w:pPr>
              <w:jc w:val="center"/>
            </w:pPr>
          </w:p>
        </w:tc>
      </w:tr>
      <w:tr w:rsidR="00853EE6" w:rsidRPr="00853EE6" w:rsidTr="00284AA2">
        <w:tc>
          <w:tcPr>
            <w:tcW w:w="3595" w:type="dxa"/>
          </w:tcPr>
          <w:p w:rsidR="00853EE6" w:rsidRPr="00853EE6" w:rsidRDefault="00284AA2" w:rsidP="00B068F5">
            <w:pPr>
              <w:rPr>
                <w:highlight w:val="yellow"/>
              </w:rPr>
            </w:pPr>
            <w:r w:rsidRPr="00284AA2">
              <w:t>60% Limit (51-6</w:t>
            </w:r>
            <w:r w:rsidR="00853EE6" w:rsidRPr="00284AA2">
              <w:t>0% AMI)</w:t>
            </w:r>
          </w:p>
        </w:tc>
        <w:tc>
          <w:tcPr>
            <w:tcW w:w="3600" w:type="dxa"/>
            <w:tcBorders>
              <w:bottom w:val="single" w:sz="4" w:space="0" w:color="auto"/>
            </w:tcBorders>
          </w:tcPr>
          <w:p w:rsidR="00853EE6" w:rsidRPr="00853EE6" w:rsidRDefault="00853EE6" w:rsidP="00C8512B">
            <w:pPr>
              <w:jc w:val="center"/>
              <w:rPr>
                <w:highlight w:val="yellow"/>
              </w:rPr>
            </w:pPr>
          </w:p>
        </w:tc>
      </w:tr>
      <w:tr w:rsidR="00284AA2" w:rsidRPr="00853EE6" w:rsidTr="00284AA2">
        <w:tc>
          <w:tcPr>
            <w:tcW w:w="3595" w:type="dxa"/>
          </w:tcPr>
          <w:p w:rsidR="00284AA2" w:rsidRPr="00284AA2" w:rsidRDefault="00284AA2" w:rsidP="00B068F5">
            <w:r w:rsidRPr="00284AA2">
              <w:t>Low Income (61-80% AMI)</w:t>
            </w:r>
          </w:p>
        </w:tc>
        <w:tc>
          <w:tcPr>
            <w:tcW w:w="3600" w:type="dxa"/>
            <w:shd w:val="clear" w:color="auto" w:fill="BFBFBF" w:themeFill="background1" w:themeFillShade="BF"/>
          </w:tcPr>
          <w:p w:rsidR="00284AA2" w:rsidRPr="00284AA2" w:rsidRDefault="00284AA2" w:rsidP="00284AA2">
            <w:pPr>
              <w:jc w:val="center"/>
            </w:pPr>
            <w:r w:rsidRPr="00284AA2">
              <w:t>N/A</w:t>
            </w:r>
          </w:p>
        </w:tc>
      </w:tr>
      <w:tr w:rsidR="00853EE6" w:rsidRPr="00853EE6" w:rsidTr="00284AA2">
        <w:tc>
          <w:tcPr>
            <w:tcW w:w="3595" w:type="dxa"/>
          </w:tcPr>
          <w:p w:rsidR="00853EE6" w:rsidRPr="00284AA2" w:rsidRDefault="00853EE6" w:rsidP="00B068F5">
            <w:r w:rsidRPr="00284AA2">
              <w:t>Median Income or Higher (&gt;80% AMI)</w:t>
            </w:r>
          </w:p>
        </w:tc>
        <w:tc>
          <w:tcPr>
            <w:tcW w:w="3600" w:type="dxa"/>
            <w:shd w:val="clear" w:color="auto" w:fill="BFBFBF" w:themeFill="background1" w:themeFillShade="BF"/>
          </w:tcPr>
          <w:p w:rsidR="00853EE6" w:rsidRPr="00284AA2" w:rsidRDefault="00284AA2" w:rsidP="00284AA2">
            <w:pPr>
              <w:jc w:val="center"/>
            </w:pPr>
            <w:r w:rsidRPr="00284AA2">
              <w:t>N/A</w:t>
            </w:r>
          </w:p>
        </w:tc>
      </w:tr>
      <w:tr w:rsidR="00853EE6" w:rsidRPr="00284AA2" w:rsidTr="00B068F5">
        <w:tc>
          <w:tcPr>
            <w:tcW w:w="3595" w:type="dxa"/>
          </w:tcPr>
          <w:p w:rsidR="00853EE6" w:rsidRPr="00284AA2" w:rsidRDefault="00853EE6" w:rsidP="00B068F5">
            <w:pPr>
              <w:rPr>
                <w:i/>
              </w:rPr>
            </w:pPr>
            <w:r w:rsidRPr="00284AA2">
              <w:rPr>
                <w:i/>
              </w:rPr>
              <w:t>Total</w:t>
            </w:r>
          </w:p>
        </w:tc>
        <w:tc>
          <w:tcPr>
            <w:tcW w:w="3600" w:type="dxa"/>
          </w:tcPr>
          <w:p w:rsidR="00853EE6" w:rsidRPr="00284AA2" w:rsidRDefault="00853EE6" w:rsidP="00B068F5"/>
        </w:tc>
      </w:tr>
    </w:tbl>
    <w:p w:rsidR="0008492C" w:rsidRPr="0008492C" w:rsidRDefault="00284AA2" w:rsidP="0008492C">
      <w:pPr>
        <w:jc w:val="both"/>
        <w:rPr>
          <w:i/>
          <w:sz w:val="20"/>
          <w:szCs w:val="20"/>
          <w:u w:val="single"/>
        </w:rPr>
      </w:pPr>
      <w:r w:rsidRPr="00284AA2">
        <w:rPr>
          <w:i/>
          <w:sz w:val="20"/>
          <w:szCs w:val="20"/>
        </w:rPr>
        <w:t>Households exceeding 6</w:t>
      </w:r>
      <w:r w:rsidR="00853EE6" w:rsidRPr="00284AA2">
        <w:rPr>
          <w:i/>
          <w:sz w:val="20"/>
          <w:szCs w:val="20"/>
        </w:rPr>
        <w:t xml:space="preserve">0% AMI are not eligible for HOME </w:t>
      </w:r>
      <w:r w:rsidRPr="00284AA2">
        <w:rPr>
          <w:i/>
          <w:sz w:val="20"/>
          <w:szCs w:val="20"/>
        </w:rPr>
        <w:t xml:space="preserve">rental </w:t>
      </w:r>
      <w:r w:rsidR="00853EE6" w:rsidRPr="00284AA2">
        <w:rPr>
          <w:i/>
          <w:sz w:val="20"/>
          <w:szCs w:val="20"/>
        </w:rPr>
        <w:t>assistance</w:t>
      </w:r>
      <w:r w:rsidR="008F69DB">
        <w:rPr>
          <w:i/>
          <w:sz w:val="20"/>
          <w:szCs w:val="20"/>
        </w:rPr>
        <w:t xml:space="preserve"> through HCHC</w:t>
      </w:r>
      <w:r w:rsidR="00853EE6" w:rsidRPr="00284AA2">
        <w:rPr>
          <w:i/>
          <w:sz w:val="20"/>
          <w:szCs w:val="20"/>
        </w:rPr>
        <w:t xml:space="preserve"> (see</w:t>
      </w:r>
      <w:r w:rsidR="0008492C">
        <w:rPr>
          <w:i/>
          <w:sz w:val="20"/>
          <w:szCs w:val="20"/>
        </w:rPr>
        <w:t xml:space="preserve"> Appendix A for income limits). </w:t>
      </w:r>
      <w:r w:rsidR="0008492C" w:rsidRPr="0008492C">
        <w:rPr>
          <w:i/>
          <w:sz w:val="20"/>
          <w:szCs w:val="20"/>
        </w:rPr>
        <w:t xml:space="preserve">HCHC uses the definition of “Annual Income” found at 24 CFR 5.609 </w:t>
      </w:r>
      <w:r w:rsidR="0008492C">
        <w:rPr>
          <w:i/>
          <w:sz w:val="20"/>
          <w:szCs w:val="20"/>
        </w:rPr>
        <w:t xml:space="preserve">(Part 5 Definition) </w:t>
      </w:r>
      <w:r w:rsidR="0008492C" w:rsidRPr="0008492C">
        <w:rPr>
          <w:i/>
          <w:sz w:val="20"/>
          <w:szCs w:val="20"/>
        </w:rPr>
        <w:t>to determine the income eligibility of a household.</w:t>
      </w:r>
    </w:p>
    <w:p w:rsidR="0008492C" w:rsidRDefault="0008492C" w:rsidP="00853EE6">
      <w:pPr>
        <w:rPr>
          <w:u w:val="single"/>
        </w:rPr>
      </w:pPr>
    </w:p>
    <w:p w:rsidR="0008492C" w:rsidRDefault="0008492C" w:rsidP="00853EE6">
      <w:pPr>
        <w:rPr>
          <w:u w:val="single"/>
        </w:rPr>
      </w:pPr>
    </w:p>
    <w:p w:rsidR="0008492C" w:rsidRDefault="0008492C" w:rsidP="00853EE6">
      <w:pPr>
        <w:rPr>
          <w:u w:val="single"/>
        </w:rPr>
      </w:pPr>
    </w:p>
    <w:p w:rsidR="0008492C" w:rsidRDefault="0008492C" w:rsidP="00853EE6">
      <w:pPr>
        <w:rPr>
          <w:u w:val="single"/>
        </w:rPr>
      </w:pPr>
    </w:p>
    <w:p w:rsidR="00853EE6" w:rsidRPr="009736BC" w:rsidRDefault="00345110" w:rsidP="00853EE6">
      <w:pPr>
        <w:rPr>
          <w:u w:val="single"/>
        </w:rPr>
      </w:pPr>
      <w:r w:rsidRPr="00F14614">
        <w:rPr>
          <w:u w:val="single"/>
        </w:rPr>
        <w:lastRenderedPageBreak/>
        <w:t>U</w:t>
      </w:r>
      <w:r w:rsidR="00853EE6" w:rsidRPr="00F14614">
        <w:rPr>
          <w:u w:val="single"/>
        </w:rPr>
        <w:t>nit Composition:</w:t>
      </w:r>
      <w:r w:rsidR="00853EE6" w:rsidRPr="009736BC">
        <w:t xml:space="preserve">   Please indicate the number of units anticipated for each category (new construction</w:t>
      </w:r>
      <w:r w:rsidR="009736BC" w:rsidRPr="009736BC">
        <w:t xml:space="preserve"> or rehabilitation for rental</w:t>
      </w:r>
      <w:r w:rsidR="00853EE6" w:rsidRPr="009736BC">
        <w:t xml:space="preserve"> projects only):</w:t>
      </w:r>
    </w:p>
    <w:tbl>
      <w:tblPr>
        <w:tblStyle w:val="TableGrid0"/>
        <w:tblW w:w="9270" w:type="dxa"/>
        <w:tblInd w:w="85" w:type="dxa"/>
        <w:tblCellMar>
          <w:left w:w="149" w:type="dxa"/>
          <w:right w:w="47" w:type="dxa"/>
        </w:tblCellMar>
        <w:tblLook w:val="04A0" w:firstRow="1" w:lastRow="0" w:firstColumn="1" w:lastColumn="0" w:noHBand="0" w:noVBand="1"/>
      </w:tblPr>
      <w:tblGrid>
        <w:gridCol w:w="1620"/>
        <w:gridCol w:w="1442"/>
        <w:gridCol w:w="1050"/>
        <w:gridCol w:w="1331"/>
        <w:gridCol w:w="1321"/>
        <w:gridCol w:w="1231"/>
        <w:gridCol w:w="1275"/>
      </w:tblGrid>
      <w:tr w:rsidR="00853EE6" w:rsidRPr="00853EE6" w:rsidTr="00B068F5">
        <w:trPr>
          <w:trHeight w:val="411"/>
        </w:trPr>
        <w:tc>
          <w:tcPr>
            <w:tcW w:w="1620" w:type="dxa"/>
            <w:tcBorders>
              <w:top w:val="single" w:sz="4" w:space="0" w:color="000000"/>
              <w:left w:val="single" w:sz="4" w:space="0" w:color="000000"/>
              <w:bottom w:val="single" w:sz="4" w:space="0" w:color="000000"/>
              <w:right w:val="single" w:sz="4" w:space="0" w:color="000000"/>
            </w:tcBorders>
          </w:tcPr>
          <w:p w:rsidR="00853EE6" w:rsidRPr="00873C0F" w:rsidRDefault="00853EE6" w:rsidP="00B068F5">
            <w:pPr>
              <w:spacing w:line="259" w:lineRule="auto"/>
              <w:jc w:val="right"/>
              <w:rPr>
                <w:sz w:val="21"/>
                <w:szCs w:val="21"/>
              </w:rPr>
            </w:pPr>
            <w:r w:rsidRPr="00873C0F">
              <w:rPr>
                <w:b/>
                <w:sz w:val="21"/>
                <w:szCs w:val="21"/>
              </w:rPr>
              <w:t xml:space="preserve">Characteristic: </w:t>
            </w:r>
          </w:p>
        </w:tc>
        <w:tc>
          <w:tcPr>
            <w:tcW w:w="1442" w:type="dxa"/>
            <w:tcBorders>
              <w:top w:val="single" w:sz="4" w:space="0" w:color="000000"/>
              <w:left w:val="single" w:sz="4" w:space="0" w:color="000000"/>
              <w:bottom w:val="single" w:sz="4" w:space="0" w:color="000000"/>
              <w:right w:val="single" w:sz="4" w:space="0" w:color="000000"/>
            </w:tcBorders>
          </w:tcPr>
          <w:p w:rsidR="00853EE6" w:rsidRPr="00873C0F" w:rsidRDefault="00853EE6" w:rsidP="00B068F5">
            <w:pPr>
              <w:spacing w:line="259" w:lineRule="auto"/>
              <w:ind w:firstLine="48"/>
              <w:jc w:val="center"/>
              <w:rPr>
                <w:sz w:val="21"/>
                <w:szCs w:val="21"/>
              </w:rPr>
            </w:pPr>
            <w:r w:rsidRPr="00873C0F">
              <w:rPr>
                <w:sz w:val="21"/>
                <w:szCs w:val="21"/>
              </w:rPr>
              <w:t>Total Housing Units in Project</w:t>
            </w:r>
          </w:p>
        </w:tc>
        <w:tc>
          <w:tcPr>
            <w:tcW w:w="1050" w:type="dxa"/>
            <w:tcBorders>
              <w:top w:val="single" w:sz="4" w:space="0" w:color="000000"/>
              <w:left w:val="single" w:sz="4" w:space="0" w:color="000000"/>
              <w:bottom w:val="single" w:sz="4" w:space="0" w:color="000000"/>
              <w:right w:val="single" w:sz="4" w:space="0" w:color="000000"/>
            </w:tcBorders>
          </w:tcPr>
          <w:p w:rsidR="00853EE6" w:rsidRPr="00873C0F" w:rsidRDefault="00853EE6" w:rsidP="00B068F5">
            <w:pPr>
              <w:spacing w:line="259" w:lineRule="auto"/>
              <w:jc w:val="center"/>
              <w:rPr>
                <w:sz w:val="21"/>
                <w:szCs w:val="21"/>
              </w:rPr>
            </w:pPr>
            <w:r w:rsidRPr="00873C0F">
              <w:rPr>
                <w:sz w:val="21"/>
                <w:szCs w:val="21"/>
              </w:rPr>
              <w:t>Efficiency</w:t>
            </w:r>
          </w:p>
        </w:tc>
        <w:tc>
          <w:tcPr>
            <w:tcW w:w="1331" w:type="dxa"/>
            <w:tcBorders>
              <w:top w:val="single" w:sz="4" w:space="0" w:color="000000"/>
              <w:left w:val="single" w:sz="4" w:space="0" w:color="000000"/>
              <w:bottom w:val="single" w:sz="4" w:space="0" w:color="000000"/>
              <w:right w:val="single" w:sz="4" w:space="0" w:color="000000"/>
            </w:tcBorders>
          </w:tcPr>
          <w:p w:rsidR="00853EE6" w:rsidRPr="00873C0F" w:rsidRDefault="00853EE6" w:rsidP="00B068F5">
            <w:pPr>
              <w:spacing w:line="259" w:lineRule="auto"/>
              <w:jc w:val="center"/>
              <w:rPr>
                <w:sz w:val="21"/>
                <w:szCs w:val="21"/>
              </w:rPr>
            </w:pPr>
            <w:r w:rsidRPr="00873C0F">
              <w:rPr>
                <w:sz w:val="21"/>
                <w:szCs w:val="21"/>
              </w:rPr>
              <w:t>Single Room Occupancy</w:t>
            </w:r>
          </w:p>
        </w:tc>
        <w:tc>
          <w:tcPr>
            <w:tcW w:w="1321" w:type="dxa"/>
            <w:tcBorders>
              <w:top w:val="single" w:sz="4" w:space="0" w:color="000000"/>
              <w:left w:val="single" w:sz="4" w:space="0" w:color="000000"/>
              <w:bottom w:val="single" w:sz="4" w:space="0" w:color="000000"/>
              <w:right w:val="single" w:sz="4" w:space="0" w:color="000000"/>
            </w:tcBorders>
          </w:tcPr>
          <w:p w:rsidR="00853EE6" w:rsidRPr="00873C0F" w:rsidRDefault="00853EE6" w:rsidP="00B068F5">
            <w:pPr>
              <w:spacing w:line="259" w:lineRule="auto"/>
              <w:jc w:val="center"/>
              <w:rPr>
                <w:sz w:val="21"/>
                <w:szCs w:val="21"/>
              </w:rPr>
            </w:pPr>
            <w:r w:rsidRPr="00873C0F">
              <w:rPr>
                <w:sz w:val="21"/>
                <w:szCs w:val="21"/>
              </w:rPr>
              <w:t>1-Bedroom</w:t>
            </w:r>
          </w:p>
        </w:tc>
        <w:tc>
          <w:tcPr>
            <w:tcW w:w="1231" w:type="dxa"/>
            <w:tcBorders>
              <w:top w:val="single" w:sz="4" w:space="0" w:color="000000"/>
              <w:left w:val="single" w:sz="4" w:space="0" w:color="000000"/>
              <w:bottom w:val="single" w:sz="4" w:space="0" w:color="000000"/>
              <w:right w:val="single" w:sz="4" w:space="0" w:color="000000"/>
            </w:tcBorders>
          </w:tcPr>
          <w:p w:rsidR="00853EE6" w:rsidRPr="00873C0F" w:rsidRDefault="00853EE6" w:rsidP="00B068F5">
            <w:pPr>
              <w:spacing w:line="259" w:lineRule="auto"/>
              <w:jc w:val="center"/>
              <w:rPr>
                <w:sz w:val="21"/>
                <w:szCs w:val="21"/>
              </w:rPr>
            </w:pPr>
            <w:r w:rsidRPr="00873C0F">
              <w:rPr>
                <w:sz w:val="21"/>
                <w:szCs w:val="21"/>
              </w:rPr>
              <w:t>2-Bedroom</w:t>
            </w:r>
          </w:p>
        </w:tc>
        <w:tc>
          <w:tcPr>
            <w:tcW w:w="1275" w:type="dxa"/>
            <w:tcBorders>
              <w:top w:val="single" w:sz="4" w:space="0" w:color="000000"/>
              <w:left w:val="single" w:sz="4" w:space="0" w:color="000000"/>
              <w:bottom w:val="single" w:sz="4" w:space="0" w:color="000000"/>
              <w:right w:val="single" w:sz="4" w:space="0" w:color="000000"/>
            </w:tcBorders>
          </w:tcPr>
          <w:p w:rsidR="00853EE6" w:rsidRPr="00873C0F" w:rsidRDefault="00853EE6" w:rsidP="00B068F5">
            <w:pPr>
              <w:spacing w:line="259" w:lineRule="auto"/>
              <w:jc w:val="center"/>
              <w:rPr>
                <w:sz w:val="21"/>
                <w:szCs w:val="21"/>
              </w:rPr>
            </w:pPr>
            <w:r w:rsidRPr="00873C0F">
              <w:rPr>
                <w:sz w:val="21"/>
                <w:szCs w:val="21"/>
              </w:rPr>
              <w:t>3-Bedroom</w:t>
            </w:r>
          </w:p>
        </w:tc>
      </w:tr>
      <w:tr w:rsidR="00853EE6" w:rsidRPr="00853EE6" w:rsidTr="00B068F5">
        <w:trPr>
          <w:trHeight w:val="219"/>
        </w:trPr>
        <w:tc>
          <w:tcPr>
            <w:tcW w:w="1620" w:type="dxa"/>
            <w:tcBorders>
              <w:top w:val="single" w:sz="4" w:space="0" w:color="000000"/>
              <w:left w:val="single" w:sz="4" w:space="0" w:color="000000"/>
              <w:bottom w:val="single" w:sz="12" w:space="0" w:color="000000"/>
              <w:right w:val="single" w:sz="4" w:space="0" w:color="000000"/>
            </w:tcBorders>
          </w:tcPr>
          <w:p w:rsidR="00853EE6" w:rsidRPr="00873C0F" w:rsidRDefault="00853EE6" w:rsidP="00B068F5">
            <w:pPr>
              <w:spacing w:line="259" w:lineRule="auto"/>
              <w:jc w:val="right"/>
              <w:rPr>
                <w:sz w:val="21"/>
                <w:szCs w:val="21"/>
              </w:rPr>
            </w:pPr>
            <w:r w:rsidRPr="00873C0F">
              <w:rPr>
                <w:b/>
                <w:sz w:val="21"/>
                <w:szCs w:val="21"/>
              </w:rPr>
              <w:t xml:space="preserve">Number: </w:t>
            </w:r>
          </w:p>
        </w:tc>
        <w:tc>
          <w:tcPr>
            <w:tcW w:w="1442" w:type="dxa"/>
            <w:tcBorders>
              <w:top w:val="single" w:sz="4" w:space="0" w:color="000000"/>
              <w:left w:val="single" w:sz="4" w:space="0" w:color="000000"/>
              <w:bottom w:val="single" w:sz="12" w:space="0" w:color="000000"/>
              <w:right w:val="single" w:sz="4" w:space="0" w:color="000000"/>
            </w:tcBorders>
          </w:tcPr>
          <w:p w:rsidR="00853EE6" w:rsidRPr="00873C0F" w:rsidRDefault="00853EE6" w:rsidP="00B068F5">
            <w:pPr>
              <w:spacing w:line="259" w:lineRule="auto"/>
              <w:jc w:val="center"/>
              <w:rPr>
                <w:sz w:val="21"/>
                <w:szCs w:val="21"/>
              </w:rPr>
            </w:pPr>
            <w:r w:rsidRPr="00873C0F">
              <w:rPr>
                <w:sz w:val="21"/>
                <w:szCs w:val="21"/>
              </w:rPr>
              <w:t xml:space="preserve"> </w:t>
            </w:r>
          </w:p>
        </w:tc>
        <w:tc>
          <w:tcPr>
            <w:tcW w:w="1050" w:type="dxa"/>
            <w:tcBorders>
              <w:top w:val="single" w:sz="4" w:space="0" w:color="000000"/>
              <w:left w:val="single" w:sz="4" w:space="0" w:color="000000"/>
              <w:bottom w:val="single" w:sz="12" w:space="0" w:color="000000"/>
              <w:right w:val="single" w:sz="4" w:space="0" w:color="000000"/>
            </w:tcBorders>
          </w:tcPr>
          <w:p w:rsidR="00853EE6" w:rsidRPr="00873C0F" w:rsidRDefault="00853EE6" w:rsidP="00B068F5">
            <w:pPr>
              <w:spacing w:line="259" w:lineRule="auto"/>
              <w:jc w:val="center"/>
              <w:rPr>
                <w:sz w:val="21"/>
                <w:szCs w:val="21"/>
              </w:rPr>
            </w:pPr>
            <w:r w:rsidRPr="00873C0F">
              <w:rPr>
                <w:sz w:val="21"/>
                <w:szCs w:val="21"/>
              </w:rPr>
              <w:t xml:space="preserve"> </w:t>
            </w:r>
          </w:p>
        </w:tc>
        <w:tc>
          <w:tcPr>
            <w:tcW w:w="1331" w:type="dxa"/>
            <w:tcBorders>
              <w:top w:val="single" w:sz="4" w:space="0" w:color="000000"/>
              <w:left w:val="single" w:sz="4" w:space="0" w:color="000000"/>
              <w:bottom w:val="single" w:sz="12" w:space="0" w:color="000000"/>
              <w:right w:val="single" w:sz="4" w:space="0" w:color="000000"/>
            </w:tcBorders>
          </w:tcPr>
          <w:p w:rsidR="00853EE6" w:rsidRPr="00873C0F" w:rsidRDefault="00853EE6" w:rsidP="00B068F5">
            <w:pPr>
              <w:spacing w:line="259" w:lineRule="auto"/>
              <w:jc w:val="center"/>
              <w:rPr>
                <w:sz w:val="21"/>
                <w:szCs w:val="21"/>
              </w:rPr>
            </w:pPr>
            <w:r w:rsidRPr="00873C0F">
              <w:rPr>
                <w:sz w:val="21"/>
                <w:szCs w:val="21"/>
              </w:rPr>
              <w:t xml:space="preserve"> </w:t>
            </w:r>
          </w:p>
        </w:tc>
        <w:tc>
          <w:tcPr>
            <w:tcW w:w="1321" w:type="dxa"/>
            <w:tcBorders>
              <w:top w:val="single" w:sz="4" w:space="0" w:color="000000"/>
              <w:left w:val="single" w:sz="4" w:space="0" w:color="000000"/>
              <w:bottom w:val="single" w:sz="12" w:space="0" w:color="000000"/>
              <w:right w:val="single" w:sz="4" w:space="0" w:color="000000"/>
            </w:tcBorders>
          </w:tcPr>
          <w:p w:rsidR="00853EE6" w:rsidRPr="00873C0F" w:rsidRDefault="00853EE6" w:rsidP="00B068F5">
            <w:pPr>
              <w:spacing w:line="259" w:lineRule="auto"/>
              <w:jc w:val="center"/>
              <w:rPr>
                <w:sz w:val="21"/>
                <w:szCs w:val="21"/>
              </w:rPr>
            </w:pPr>
            <w:r w:rsidRPr="00873C0F">
              <w:rPr>
                <w:sz w:val="21"/>
                <w:szCs w:val="21"/>
              </w:rPr>
              <w:t xml:space="preserve"> </w:t>
            </w:r>
          </w:p>
        </w:tc>
        <w:tc>
          <w:tcPr>
            <w:tcW w:w="1231" w:type="dxa"/>
            <w:tcBorders>
              <w:top w:val="single" w:sz="4" w:space="0" w:color="000000"/>
              <w:left w:val="single" w:sz="4" w:space="0" w:color="000000"/>
              <w:bottom w:val="single" w:sz="12" w:space="0" w:color="000000"/>
              <w:right w:val="single" w:sz="4" w:space="0" w:color="000000"/>
            </w:tcBorders>
          </w:tcPr>
          <w:p w:rsidR="00853EE6" w:rsidRPr="00873C0F" w:rsidRDefault="00853EE6" w:rsidP="00B068F5">
            <w:pPr>
              <w:spacing w:line="259" w:lineRule="auto"/>
              <w:jc w:val="center"/>
              <w:rPr>
                <w:sz w:val="21"/>
                <w:szCs w:val="21"/>
              </w:rPr>
            </w:pPr>
            <w:r w:rsidRPr="00873C0F">
              <w:rPr>
                <w:sz w:val="21"/>
                <w:szCs w:val="21"/>
              </w:rPr>
              <w:t xml:space="preserve"> </w:t>
            </w:r>
          </w:p>
        </w:tc>
        <w:tc>
          <w:tcPr>
            <w:tcW w:w="1275" w:type="dxa"/>
            <w:tcBorders>
              <w:top w:val="single" w:sz="4" w:space="0" w:color="000000"/>
              <w:left w:val="single" w:sz="4" w:space="0" w:color="000000"/>
              <w:bottom w:val="single" w:sz="12" w:space="0" w:color="000000"/>
              <w:right w:val="single" w:sz="4" w:space="0" w:color="000000"/>
            </w:tcBorders>
          </w:tcPr>
          <w:p w:rsidR="00853EE6" w:rsidRPr="00873C0F" w:rsidRDefault="00853EE6" w:rsidP="00B068F5">
            <w:pPr>
              <w:spacing w:line="259" w:lineRule="auto"/>
              <w:jc w:val="center"/>
              <w:rPr>
                <w:sz w:val="21"/>
                <w:szCs w:val="21"/>
              </w:rPr>
            </w:pPr>
            <w:r w:rsidRPr="00873C0F">
              <w:rPr>
                <w:sz w:val="21"/>
                <w:szCs w:val="21"/>
              </w:rPr>
              <w:t xml:space="preserve"> </w:t>
            </w:r>
          </w:p>
        </w:tc>
      </w:tr>
      <w:tr w:rsidR="00853EE6" w:rsidRPr="00853EE6" w:rsidTr="00B068F5">
        <w:trPr>
          <w:trHeight w:val="420"/>
        </w:trPr>
        <w:tc>
          <w:tcPr>
            <w:tcW w:w="1620" w:type="dxa"/>
            <w:tcBorders>
              <w:top w:val="single" w:sz="12" w:space="0" w:color="000000"/>
              <w:left w:val="single" w:sz="4" w:space="0" w:color="000000"/>
              <w:bottom w:val="single" w:sz="4" w:space="0" w:color="000000"/>
              <w:right w:val="single" w:sz="4" w:space="0" w:color="000000"/>
            </w:tcBorders>
          </w:tcPr>
          <w:p w:rsidR="00853EE6" w:rsidRPr="00873C0F" w:rsidRDefault="00853EE6" w:rsidP="00B068F5">
            <w:pPr>
              <w:spacing w:line="259" w:lineRule="auto"/>
              <w:jc w:val="right"/>
              <w:rPr>
                <w:sz w:val="21"/>
                <w:szCs w:val="21"/>
              </w:rPr>
            </w:pPr>
            <w:r w:rsidRPr="00873C0F">
              <w:rPr>
                <w:b/>
                <w:sz w:val="21"/>
                <w:szCs w:val="21"/>
              </w:rPr>
              <w:t xml:space="preserve">Characteristic: </w:t>
            </w:r>
          </w:p>
        </w:tc>
        <w:tc>
          <w:tcPr>
            <w:tcW w:w="1442" w:type="dxa"/>
            <w:tcBorders>
              <w:top w:val="single" w:sz="12" w:space="0" w:color="000000"/>
              <w:left w:val="single" w:sz="4" w:space="0" w:color="000000"/>
              <w:bottom w:val="single" w:sz="4" w:space="0" w:color="000000"/>
              <w:right w:val="single" w:sz="4" w:space="0" w:color="000000"/>
            </w:tcBorders>
          </w:tcPr>
          <w:p w:rsidR="00853EE6" w:rsidRPr="00873C0F" w:rsidRDefault="00853EE6" w:rsidP="00B068F5">
            <w:pPr>
              <w:spacing w:line="259" w:lineRule="auto"/>
              <w:jc w:val="center"/>
              <w:rPr>
                <w:sz w:val="21"/>
                <w:szCs w:val="21"/>
              </w:rPr>
            </w:pPr>
            <w:r w:rsidRPr="00873C0F">
              <w:rPr>
                <w:sz w:val="21"/>
                <w:szCs w:val="21"/>
              </w:rPr>
              <w:t>4-Bedroom</w:t>
            </w:r>
          </w:p>
        </w:tc>
        <w:tc>
          <w:tcPr>
            <w:tcW w:w="2381" w:type="dxa"/>
            <w:gridSpan w:val="2"/>
            <w:tcBorders>
              <w:top w:val="single" w:sz="12" w:space="0" w:color="000000"/>
              <w:left w:val="single" w:sz="4" w:space="0" w:color="000000"/>
              <w:bottom w:val="single" w:sz="4" w:space="0" w:color="000000"/>
              <w:right w:val="single" w:sz="4" w:space="0" w:color="000000"/>
            </w:tcBorders>
          </w:tcPr>
          <w:p w:rsidR="00853EE6" w:rsidRPr="00873C0F" w:rsidRDefault="00853EE6" w:rsidP="00B068F5">
            <w:pPr>
              <w:spacing w:line="259" w:lineRule="auto"/>
              <w:jc w:val="center"/>
              <w:rPr>
                <w:sz w:val="21"/>
                <w:szCs w:val="21"/>
              </w:rPr>
            </w:pPr>
            <w:r w:rsidRPr="00873C0F">
              <w:rPr>
                <w:sz w:val="21"/>
                <w:szCs w:val="21"/>
              </w:rPr>
              <w:t>Energy Star (Required)</w:t>
            </w:r>
          </w:p>
        </w:tc>
        <w:tc>
          <w:tcPr>
            <w:tcW w:w="1321" w:type="dxa"/>
            <w:tcBorders>
              <w:top w:val="single" w:sz="12" w:space="0" w:color="000000"/>
              <w:left w:val="single" w:sz="4" w:space="0" w:color="000000"/>
              <w:bottom w:val="single" w:sz="4" w:space="0" w:color="000000"/>
              <w:right w:val="single" w:sz="4" w:space="0" w:color="000000"/>
            </w:tcBorders>
          </w:tcPr>
          <w:p w:rsidR="00853EE6" w:rsidRPr="00873C0F" w:rsidRDefault="00853EE6" w:rsidP="00B068F5">
            <w:pPr>
              <w:spacing w:line="259" w:lineRule="auto"/>
              <w:jc w:val="center"/>
              <w:rPr>
                <w:sz w:val="21"/>
                <w:szCs w:val="21"/>
              </w:rPr>
            </w:pPr>
            <w:r w:rsidRPr="00873C0F">
              <w:rPr>
                <w:sz w:val="21"/>
                <w:szCs w:val="21"/>
              </w:rPr>
              <w:t>Section 504 Compliant</w:t>
            </w:r>
          </w:p>
        </w:tc>
        <w:tc>
          <w:tcPr>
            <w:tcW w:w="1231" w:type="dxa"/>
            <w:tcBorders>
              <w:top w:val="single" w:sz="12" w:space="0" w:color="000000"/>
              <w:left w:val="single" w:sz="4" w:space="0" w:color="000000"/>
              <w:bottom w:val="single" w:sz="4" w:space="0" w:color="000000"/>
              <w:right w:val="single" w:sz="4" w:space="0" w:color="000000"/>
            </w:tcBorders>
          </w:tcPr>
          <w:p w:rsidR="00853EE6" w:rsidRPr="00873C0F" w:rsidRDefault="00853EE6" w:rsidP="00B068F5">
            <w:pPr>
              <w:spacing w:line="259" w:lineRule="auto"/>
              <w:jc w:val="center"/>
              <w:rPr>
                <w:sz w:val="21"/>
                <w:szCs w:val="21"/>
              </w:rPr>
            </w:pPr>
            <w:r w:rsidRPr="00873C0F">
              <w:rPr>
                <w:sz w:val="21"/>
                <w:szCs w:val="21"/>
              </w:rPr>
              <w:t>Handicap-</w:t>
            </w:r>
          </w:p>
          <w:p w:rsidR="00853EE6" w:rsidRPr="00873C0F" w:rsidRDefault="00853EE6" w:rsidP="00B068F5">
            <w:pPr>
              <w:spacing w:line="259" w:lineRule="auto"/>
              <w:jc w:val="center"/>
              <w:rPr>
                <w:sz w:val="21"/>
                <w:szCs w:val="21"/>
              </w:rPr>
            </w:pPr>
            <w:r w:rsidRPr="00873C0F">
              <w:rPr>
                <w:sz w:val="21"/>
                <w:szCs w:val="21"/>
              </w:rPr>
              <w:t>Assessable</w:t>
            </w:r>
          </w:p>
        </w:tc>
        <w:tc>
          <w:tcPr>
            <w:tcW w:w="1275" w:type="dxa"/>
            <w:tcBorders>
              <w:top w:val="single" w:sz="12" w:space="0" w:color="000000"/>
              <w:left w:val="single" w:sz="4" w:space="0" w:color="000000"/>
              <w:bottom w:val="single" w:sz="4" w:space="0" w:color="000000"/>
              <w:right w:val="single" w:sz="4" w:space="0" w:color="000000"/>
            </w:tcBorders>
          </w:tcPr>
          <w:p w:rsidR="00853EE6" w:rsidRPr="00873C0F" w:rsidRDefault="00853EE6" w:rsidP="00B068F5">
            <w:pPr>
              <w:spacing w:line="259" w:lineRule="auto"/>
              <w:ind w:hanging="185"/>
              <w:jc w:val="center"/>
              <w:rPr>
                <w:sz w:val="21"/>
                <w:szCs w:val="21"/>
              </w:rPr>
            </w:pPr>
            <w:r w:rsidRPr="00873C0F">
              <w:rPr>
                <w:sz w:val="21"/>
                <w:szCs w:val="21"/>
              </w:rPr>
              <w:t>LEED-Certified Green</w:t>
            </w:r>
          </w:p>
        </w:tc>
      </w:tr>
      <w:tr w:rsidR="00853EE6" w:rsidRPr="00853EE6" w:rsidTr="00B068F5">
        <w:trPr>
          <w:trHeight w:val="557"/>
        </w:trPr>
        <w:tc>
          <w:tcPr>
            <w:tcW w:w="1620" w:type="dxa"/>
            <w:tcBorders>
              <w:top w:val="single" w:sz="4" w:space="0" w:color="000000"/>
              <w:left w:val="single" w:sz="4" w:space="0" w:color="000000"/>
              <w:bottom w:val="single" w:sz="4" w:space="0" w:color="000000"/>
              <w:right w:val="single" w:sz="4" w:space="0" w:color="000000"/>
            </w:tcBorders>
          </w:tcPr>
          <w:p w:rsidR="00853EE6" w:rsidRPr="00873C0F" w:rsidRDefault="00853EE6" w:rsidP="00B068F5">
            <w:pPr>
              <w:spacing w:line="259" w:lineRule="auto"/>
              <w:jc w:val="right"/>
              <w:rPr>
                <w:sz w:val="21"/>
                <w:szCs w:val="21"/>
              </w:rPr>
            </w:pPr>
            <w:r w:rsidRPr="00873C0F">
              <w:rPr>
                <w:b/>
                <w:sz w:val="21"/>
                <w:szCs w:val="21"/>
              </w:rPr>
              <w:t xml:space="preserve">Number: </w:t>
            </w:r>
          </w:p>
        </w:tc>
        <w:tc>
          <w:tcPr>
            <w:tcW w:w="1442" w:type="dxa"/>
            <w:tcBorders>
              <w:top w:val="single" w:sz="4" w:space="0" w:color="000000"/>
              <w:left w:val="single" w:sz="4" w:space="0" w:color="000000"/>
              <w:bottom w:val="single" w:sz="4" w:space="0" w:color="000000"/>
              <w:right w:val="single" w:sz="4" w:space="0" w:color="000000"/>
            </w:tcBorders>
          </w:tcPr>
          <w:p w:rsidR="00853EE6" w:rsidRPr="00873C0F" w:rsidRDefault="00853EE6" w:rsidP="00B068F5">
            <w:pPr>
              <w:spacing w:line="259" w:lineRule="auto"/>
              <w:jc w:val="center"/>
              <w:rPr>
                <w:sz w:val="21"/>
                <w:szCs w:val="21"/>
              </w:rPr>
            </w:pPr>
            <w:r w:rsidRPr="00873C0F">
              <w:rPr>
                <w:sz w:val="21"/>
                <w:szCs w:val="21"/>
              </w:rPr>
              <w:t xml:space="preserve"> </w:t>
            </w:r>
          </w:p>
        </w:tc>
        <w:tc>
          <w:tcPr>
            <w:tcW w:w="2381" w:type="dxa"/>
            <w:gridSpan w:val="2"/>
            <w:tcBorders>
              <w:top w:val="single" w:sz="4" w:space="0" w:color="000000"/>
              <w:left w:val="single" w:sz="4" w:space="0" w:color="000000"/>
              <w:bottom w:val="single" w:sz="4" w:space="0" w:color="000000"/>
              <w:right w:val="single" w:sz="4" w:space="0" w:color="000000"/>
            </w:tcBorders>
          </w:tcPr>
          <w:p w:rsidR="00853EE6" w:rsidRPr="00873C0F" w:rsidRDefault="00853EE6" w:rsidP="00B068F5">
            <w:pPr>
              <w:spacing w:line="259" w:lineRule="auto"/>
              <w:jc w:val="center"/>
              <w:rPr>
                <w:sz w:val="21"/>
                <w:szCs w:val="21"/>
              </w:rPr>
            </w:pPr>
            <w:r w:rsidRPr="00873C0F">
              <w:rPr>
                <w:sz w:val="21"/>
                <w:szCs w:val="21"/>
              </w:rPr>
              <w:t xml:space="preserve"> </w:t>
            </w:r>
          </w:p>
        </w:tc>
        <w:tc>
          <w:tcPr>
            <w:tcW w:w="1321" w:type="dxa"/>
            <w:tcBorders>
              <w:top w:val="single" w:sz="4" w:space="0" w:color="000000"/>
              <w:left w:val="single" w:sz="4" w:space="0" w:color="000000"/>
              <w:bottom w:val="single" w:sz="4" w:space="0" w:color="000000"/>
              <w:right w:val="single" w:sz="4" w:space="0" w:color="000000"/>
            </w:tcBorders>
          </w:tcPr>
          <w:p w:rsidR="00853EE6" w:rsidRPr="00873C0F" w:rsidRDefault="00853EE6" w:rsidP="00B068F5">
            <w:pPr>
              <w:spacing w:line="259" w:lineRule="auto"/>
              <w:jc w:val="center"/>
              <w:rPr>
                <w:sz w:val="21"/>
                <w:szCs w:val="21"/>
              </w:rPr>
            </w:pPr>
            <w:r w:rsidRPr="00873C0F">
              <w:rPr>
                <w:sz w:val="21"/>
                <w:szCs w:val="21"/>
              </w:rPr>
              <w:t xml:space="preserve"> </w:t>
            </w:r>
          </w:p>
        </w:tc>
        <w:tc>
          <w:tcPr>
            <w:tcW w:w="1231" w:type="dxa"/>
            <w:tcBorders>
              <w:top w:val="single" w:sz="4" w:space="0" w:color="000000"/>
              <w:left w:val="single" w:sz="4" w:space="0" w:color="000000"/>
              <w:bottom w:val="single" w:sz="4" w:space="0" w:color="000000"/>
              <w:right w:val="single" w:sz="4" w:space="0" w:color="000000"/>
            </w:tcBorders>
          </w:tcPr>
          <w:p w:rsidR="00853EE6" w:rsidRPr="00873C0F" w:rsidRDefault="00853EE6" w:rsidP="00B068F5">
            <w:pPr>
              <w:spacing w:line="259" w:lineRule="auto"/>
              <w:jc w:val="center"/>
              <w:rPr>
                <w:sz w:val="21"/>
                <w:szCs w:val="21"/>
              </w:rPr>
            </w:pPr>
            <w:r w:rsidRPr="00873C0F">
              <w:rPr>
                <w:sz w:val="21"/>
                <w:szCs w:val="21"/>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853EE6" w:rsidRPr="00873C0F" w:rsidRDefault="00853EE6" w:rsidP="00B068F5">
            <w:pPr>
              <w:spacing w:line="259" w:lineRule="auto"/>
              <w:jc w:val="center"/>
              <w:rPr>
                <w:sz w:val="21"/>
                <w:szCs w:val="21"/>
              </w:rPr>
            </w:pPr>
            <w:r w:rsidRPr="00873C0F">
              <w:rPr>
                <w:sz w:val="21"/>
                <w:szCs w:val="21"/>
              </w:rPr>
              <w:t xml:space="preserve"> </w:t>
            </w:r>
          </w:p>
        </w:tc>
      </w:tr>
    </w:tbl>
    <w:p w:rsidR="00853EE6" w:rsidRPr="00853EE6" w:rsidRDefault="00853EE6" w:rsidP="00853EE6">
      <w:pPr>
        <w:jc w:val="both"/>
        <w:rPr>
          <w:b/>
          <w:sz w:val="21"/>
          <w:szCs w:val="21"/>
          <w:highlight w:val="yellow"/>
        </w:rPr>
      </w:pPr>
    </w:p>
    <w:p w:rsidR="00767E8F" w:rsidRPr="00F14614" w:rsidRDefault="00767E8F" w:rsidP="00767E8F">
      <w:pPr>
        <w:rPr>
          <w:sz w:val="24"/>
          <w:szCs w:val="24"/>
          <w:u w:val="single"/>
        </w:rPr>
      </w:pPr>
      <w:r w:rsidRPr="00F14614">
        <w:rPr>
          <w:sz w:val="24"/>
          <w:szCs w:val="24"/>
          <w:u w:val="single"/>
        </w:rPr>
        <w:t xml:space="preserve">Funds Requested: </w:t>
      </w:r>
    </w:p>
    <w:tbl>
      <w:tblPr>
        <w:tblStyle w:val="TableGrid0"/>
        <w:tblW w:w="9270" w:type="dxa"/>
        <w:tblInd w:w="85" w:type="dxa"/>
        <w:tblCellMar>
          <w:left w:w="108" w:type="dxa"/>
          <w:right w:w="111" w:type="dxa"/>
        </w:tblCellMar>
        <w:tblLook w:val="04A0" w:firstRow="1" w:lastRow="0" w:firstColumn="1" w:lastColumn="0" w:noHBand="0" w:noVBand="1"/>
      </w:tblPr>
      <w:tblGrid>
        <w:gridCol w:w="720"/>
        <w:gridCol w:w="4100"/>
        <w:gridCol w:w="4450"/>
      </w:tblGrid>
      <w:tr w:rsidR="00767E8F" w:rsidRPr="001A101B" w:rsidTr="00E436C3">
        <w:trPr>
          <w:trHeight w:val="300"/>
        </w:trPr>
        <w:tc>
          <w:tcPr>
            <w:tcW w:w="720" w:type="dxa"/>
            <w:tcBorders>
              <w:top w:val="single" w:sz="4" w:space="0" w:color="000000"/>
              <w:left w:val="single" w:sz="4" w:space="0" w:color="000000"/>
              <w:bottom w:val="single" w:sz="4" w:space="0" w:color="000000"/>
              <w:right w:val="single" w:sz="4" w:space="0" w:color="000000"/>
            </w:tcBorders>
          </w:tcPr>
          <w:p w:rsidR="00767E8F" w:rsidRPr="00C8512B" w:rsidRDefault="00767E8F" w:rsidP="00767E8F">
            <w:pPr>
              <w:spacing w:after="160" w:line="259" w:lineRule="auto"/>
              <w:jc w:val="center"/>
              <w:rPr>
                <w:rFonts w:eastAsiaTheme="minorHAnsi"/>
                <w:b/>
              </w:rPr>
            </w:pPr>
            <w:r w:rsidRPr="00C8512B">
              <w:rPr>
                <w:rFonts w:eastAsiaTheme="minorHAnsi"/>
                <w:b/>
              </w:rPr>
              <w:t>1.</w:t>
            </w:r>
          </w:p>
        </w:tc>
        <w:tc>
          <w:tcPr>
            <w:tcW w:w="4100" w:type="dxa"/>
            <w:tcBorders>
              <w:top w:val="single" w:sz="4" w:space="0" w:color="000000"/>
              <w:left w:val="single" w:sz="4" w:space="0" w:color="000000"/>
              <w:bottom w:val="single" w:sz="4" w:space="0" w:color="000000"/>
              <w:right w:val="single" w:sz="4" w:space="0" w:color="000000"/>
            </w:tcBorders>
          </w:tcPr>
          <w:p w:rsidR="00767E8F" w:rsidRPr="00C8512B" w:rsidRDefault="00767E8F" w:rsidP="00E436C3">
            <w:pPr>
              <w:spacing w:after="160" w:line="259" w:lineRule="auto"/>
              <w:rPr>
                <w:rFonts w:eastAsiaTheme="minorHAnsi"/>
                <w:b/>
              </w:rPr>
            </w:pPr>
            <w:r w:rsidRPr="00C8512B">
              <w:rPr>
                <w:rFonts w:eastAsiaTheme="minorHAnsi"/>
                <w:b/>
              </w:rPr>
              <w:t xml:space="preserve">Total Amount of HOME funds requested </w:t>
            </w:r>
          </w:p>
        </w:tc>
        <w:tc>
          <w:tcPr>
            <w:tcW w:w="4450" w:type="dxa"/>
            <w:tcBorders>
              <w:top w:val="single" w:sz="4" w:space="0" w:color="000000"/>
              <w:left w:val="single" w:sz="4" w:space="0" w:color="000000"/>
              <w:bottom w:val="single" w:sz="4" w:space="0" w:color="000000"/>
              <w:right w:val="single" w:sz="4" w:space="0" w:color="000000"/>
            </w:tcBorders>
          </w:tcPr>
          <w:p w:rsidR="00767E8F" w:rsidRPr="00C8512B" w:rsidRDefault="00767E8F" w:rsidP="00E436C3">
            <w:pPr>
              <w:spacing w:after="160" w:line="259" w:lineRule="auto"/>
              <w:rPr>
                <w:rFonts w:eastAsiaTheme="minorHAnsi"/>
                <w:b/>
              </w:rPr>
            </w:pPr>
            <w:r w:rsidRPr="00C8512B">
              <w:rPr>
                <w:rFonts w:eastAsiaTheme="minorHAnsi"/>
                <w:b/>
              </w:rPr>
              <w:t xml:space="preserve">$ </w:t>
            </w:r>
          </w:p>
        </w:tc>
      </w:tr>
      <w:tr w:rsidR="00767E8F" w:rsidRPr="001A101B" w:rsidTr="00E436C3">
        <w:trPr>
          <w:trHeight w:val="300"/>
        </w:trPr>
        <w:tc>
          <w:tcPr>
            <w:tcW w:w="720" w:type="dxa"/>
            <w:tcBorders>
              <w:top w:val="single" w:sz="4" w:space="0" w:color="000000"/>
              <w:left w:val="single" w:sz="4" w:space="0" w:color="000000"/>
              <w:bottom w:val="single" w:sz="4" w:space="0" w:color="000000"/>
              <w:right w:val="single" w:sz="4" w:space="0" w:color="000000"/>
            </w:tcBorders>
          </w:tcPr>
          <w:p w:rsidR="00767E8F" w:rsidRPr="00C8512B" w:rsidRDefault="00767E8F" w:rsidP="00767E8F">
            <w:pPr>
              <w:spacing w:after="160" w:line="259" w:lineRule="auto"/>
              <w:jc w:val="center"/>
              <w:rPr>
                <w:rFonts w:eastAsiaTheme="minorHAnsi"/>
                <w:b/>
              </w:rPr>
            </w:pPr>
            <w:r w:rsidRPr="00C8512B">
              <w:rPr>
                <w:rFonts w:eastAsiaTheme="minorHAnsi"/>
                <w:b/>
              </w:rPr>
              <w:t>2.</w:t>
            </w:r>
          </w:p>
        </w:tc>
        <w:tc>
          <w:tcPr>
            <w:tcW w:w="4100" w:type="dxa"/>
            <w:tcBorders>
              <w:top w:val="single" w:sz="4" w:space="0" w:color="000000"/>
              <w:left w:val="single" w:sz="4" w:space="0" w:color="000000"/>
              <w:bottom w:val="single" w:sz="4" w:space="0" w:color="000000"/>
              <w:right w:val="single" w:sz="4" w:space="0" w:color="000000"/>
            </w:tcBorders>
          </w:tcPr>
          <w:p w:rsidR="00767E8F" w:rsidRPr="00C8512B" w:rsidRDefault="00767E8F" w:rsidP="00E436C3">
            <w:pPr>
              <w:spacing w:after="160" w:line="259" w:lineRule="auto"/>
              <w:rPr>
                <w:rFonts w:eastAsiaTheme="minorHAnsi"/>
                <w:b/>
              </w:rPr>
            </w:pPr>
            <w:r w:rsidRPr="00C8512B">
              <w:rPr>
                <w:rFonts w:eastAsiaTheme="minorHAnsi"/>
                <w:b/>
              </w:rPr>
              <w:t xml:space="preserve">Total Project Development Cost </w:t>
            </w:r>
          </w:p>
        </w:tc>
        <w:tc>
          <w:tcPr>
            <w:tcW w:w="4450" w:type="dxa"/>
            <w:tcBorders>
              <w:top w:val="single" w:sz="4" w:space="0" w:color="000000"/>
              <w:left w:val="single" w:sz="4" w:space="0" w:color="000000"/>
              <w:bottom w:val="single" w:sz="4" w:space="0" w:color="000000"/>
              <w:right w:val="single" w:sz="4" w:space="0" w:color="000000"/>
            </w:tcBorders>
          </w:tcPr>
          <w:p w:rsidR="00767E8F" w:rsidRPr="00C8512B" w:rsidRDefault="00767E8F" w:rsidP="00E436C3">
            <w:pPr>
              <w:spacing w:after="160" w:line="259" w:lineRule="auto"/>
              <w:rPr>
                <w:rFonts w:eastAsiaTheme="minorHAnsi"/>
                <w:b/>
              </w:rPr>
            </w:pPr>
            <w:r w:rsidRPr="00C8512B">
              <w:rPr>
                <w:rFonts w:eastAsiaTheme="minorHAnsi"/>
                <w:b/>
              </w:rPr>
              <w:t xml:space="preserve">$ </w:t>
            </w:r>
          </w:p>
        </w:tc>
      </w:tr>
      <w:tr w:rsidR="00767E8F" w:rsidRPr="001A101B" w:rsidTr="00E436C3">
        <w:trPr>
          <w:trHeight w:val="592"/>
        </w:trPr>
        <w:tc>
          <w:tcPr>
            <w:tcW w:w="720" w:type="dxa"/>
            <w:tcBorders>
              <w:top w:val="single" w:sz="4" w:space="0" w:color="000000"/>
              <w:left w:val="single" w:sz="4" w:space="0" w:color="000000"/>
              <w:bottom w:val="single" w:sz="4" w:space="0" w:color="000000"/>
              <w:right w:val="single" w:sz="4" w:space="0" w:color="000000"/>
            </w:tcBorders>
            <w:vAlign w:val="center"/>
          </w:tcPr>
          <w:p w:rsidR="00767E8F" w:rsidRPr="00C8512B" w:rsidRDefault="00767E8F" w:rsidP="00767E8F">
            <w:pPr>
              <w:spacing w:after="160" w:line="259" w:lineRule="auto"/>
              <w:jc w:val="center"/>
              <w:rPr>
                <w:rFonts w:eastAsiaTheme="minorHAnsi"/>
                <w:b/>
              </w:rPr>
            </w:pPr>
            <w:r w:rsidRPr="00C8512B">
              <w:rPr>
                <w:rFonts w:eastAsiaTheme="minorHAnsi"/>
                <w:b/>
              </w:rPr>
              <w:t>3.</w:t>
            </w:r>
          </w:p>
        </w:tc>
        <w:tc>
          <w:tcPr>
            <w:tcW w:w="4100" w:type="dxa"/>
            <w:tcBorders>
              <w:top w:val="single" w:sz="4" w:space="0" w:color="000000"/>
              <w:left w:val="single" w:sz="4" w:space="0" w:color="000000"/>
              <w:bottom w:val="single" w:sz="4" w:space="0" w:color="000000"/>
              <w:right w:val="single" w:sz="4" w:space="0" w:color="000000"/>
            </w:tcBorders>
          </w:tcPr>
          <w:p w:rsidR="00767E8F" w:rsidRPr="00C8512B" w:rsidRDefault="00767E8F" w:rsidP="00E436C3">
            <w:pPr>
              <w:spacing w:after="160" w:line="259" w:lineRule="auto"/>
              <w:rPr>
                <w:rFonts w:eastAsiaTheme="minorHAnsi"/>
                <w:b/>
              </w:rPr>
            </w:pPr>
            <w:r w:rsidRPr="00C8512B">
              <w:rPr>
                <w:rFonts w:eastAsiaTheme="minorHAnsi"/>
                <w:b/>
              </w:rPr>
              <w:t xml:space="preserve">HOME funding percentage of Project              (#1 ÷ #2) </w:t>
            </w:r>
          </w:p>
        </w:tc>
        <w:tc>
          <w:tcPr>
            <w:tcW w:w="4450" w:type="dxa"/>
            <w:tcBorders>
              <w:top w:val="single" w:sz="4" w:space="0" w:color="000000"/>
              <w:left w:val="single" w:sz="4" w:space="0" w:color="000000"/>
              <w:bottom w:val="single" w:sz="4" w:space="0" w:color="000000"/>
              <w:right w:val="single" w:sz="4" w:space="0" w:color="000000"/>
            </w:tcBorders>
            <w:vAlign w:val="center"/>
          </w:tcPr>
          <w:p w:rsidR="00767E8F" w:rsidRPr="00C8512B" w:rsidRDefault="00767E8F" w:rsidP="00E436C3">
            <w:pPr>
              <w:spacing w:after="160" w:line="259" w:lineRule="auto"/>
              <w:rPr>
                <w:rFonts w:eastAsiaTheme="minorHAnsi"/>
                <w:b/>
              </w:rPr>
            </w:pPr>
          </w:p>
        </w:tc>
      </w:tr>
      <w:tr w:rsidR="00767E8F" w:rsidRPr="001A101B" w:rsidTr="00E436C3">
        <w:trPr>
          <w:trHeight w:val="300"/>
        </w:trPr>
        <w:tc>
          <w:tcPr>
            <w:tcW w:w="720" w:type="dxa"/>
            <w:tcBorders>
              <w:top w:val="single" w:sz="4" w:space="0" w:color="000000"/>
              <w:left w:val="single" w:sz="4" w:space="0" w:color="000000"/>
              <w:bottom w:val="single" w:sz="4" w:space="0" w:color="000000"/>
              <w:right w:val="single" w:sz="4" w:space="0" w:color="000000"/>
            </w:tcBorders>
          </w:tcPr>
          <w:p w:rsidR="00767E8F" w:rsidRPr="00C8512B" w:rsidRDefault="00767E8F" w:rsidP="00767E8F">
            <w:pPr>
              <w:spacing w:after="160" w:line="259" w:lineRule="auto"/>
              <w:jc w:val="center"/>
              <w:rPr>
                <w:rFonts w:eastAsiaTheme="minorHAnsi"/>
                <w:b/>
              </w:rPr>
            </w:pPr>
            <w:r w:rsidRPr="00C8512B">
              <w:rPr>
                <w:rFonts w:eastAsiaTheme="minorHAnsi"/>
                <w:b/>
              </w:rPr>
              <w:t>4.</w:t>
            </w:r>
          </w:p>
        </w:tc>
        <w:tc>
          <w:tcPr>
            <w:tcW w:w="4100" w:type="dxa"/>
            <w:tcBorders>
              <w:top w:val="single" w:sz="4" w:space="0" w:color="000000"/>
              <w:left w:val="single" w:sz="4" w:space="0" w:color="000000"/>
              <w:bottom w:val="single" w:sz="4" w:space="0" w:color="000000"/>
              <w:right w:val="single" w:sz="4" w:space="0" w:color="000000"/>
            </w:tcBorders>
          </w:tcPr>
          <w:p w:rsidR="00767E8F" w:rsidRPr="00C8512B" w:rsidRDefault="00767E8F" w:rsidP="00E436C3">
            <w:pPr>
              <w:spacing w:after="160" w:line="259" w:lineRule="auto"/>
              <w:rPr>
                <w:rFonts w:eastAsiaTheme="minorHAnsi"/>
                <w:b/>
              </w:rPr>
            </w:pPr>
            <w:r w:rsidRPr="00C8512B">
              <w:rPr>
                <w:rFonts w:eastAsiaTheme="minorHAnsi"/>
                <w:b/>
              </w:rPr>
              <w:t xml:space="preserve">Total # housing units in Project </w:t>
            </w:r>
          </w:p>
        </w:tc>
        <w:tc>
          <w:tcPr>
            <w:tcW w:w="4450" w:type="dxa"/>
            <w:tcBorders>
              <w:top w:val="single" w:sz="4" w:space="0" w:color="000000"/>
              <w:left w:val="single" w:sz="4" w:space="0" w:color="000000"/>
              <w:bottom w:val="single" w:sz="4" w:space="0" w:color="000000"/>
              <w:right w:val="single" w:sz="4" w:space="0" w:color="000000"/>
            </w:tcBorders>
          </w:tcPr>
          <w:p w:rsidR="00767E8F" w:rsidRPr="00C8512B" w:rsidRDefault="00767E8F" w:rsidP="00E436C3">
            <w:pPr>
              <w:spacing w:after="160" w:line="259" w:lineRule="auto"/>
              <w:rPr>
                <w:rFonts w:eastAsiaTheme="minorHAnsi"/>
                <w:b/>
              </w:rPr>
            </w:pPr>
            <w:r w:rsidRPr="00C8512B">
              <w:rPr>
                <w:rFonts w:eastAsiaTheme="minorHAnsi"/>
                <w:b/>
              </w:rPr>
              <w:t xml:space="preserve"> </w:t>
            </w:r>
          </w:p>
        </w:tc>
      </w:tr>
      <w:tr w:rsidR="00767E8F" w:rsidRPr="001A101B" w:rsidTr="00E436C3">
        <w:trPr>
          <w:trHeight w:val="300"/>
        </w:trPr>
        <w:tc>
          <w:tcPr>
            <w:tcW w:w="720" w:type="dxa"/>
            <w:tcBorders>
              <w:top w:val="single" w:sz="4" w:space="0" w:color="000000"/>
              <w:left w:val="single" w:sz="4" w:space="0" w:color="000000"/>
              <w:bottom w:val="single" w:sz="4" w:space="0" w:color="000000"/>
              <w:right w:val="single" w:sz="4" w:space="0" w:color="000000"/>
            </w:tcBorders>
          </w:tcPr>
          <w:p w:rsidR="00767E8F" w:rsidRPr="00C8512B" w:rsidRDefault="00767E8F" w:rsidP="00767E8F">
            <w:pPr>
              <w:spacing w:after="160" w:line="259" w:lineRule="auto"/>
              <w:jc w:val="center"/>
              <w:rPr>
                <w:rFonts w:eastAsiaTheme="minorHAnsi"/>
                <w:b/>
              </w:rPr>
            </w:pPr>
            <w:r w:rsidRPr="00C8512B">
              <w:rPr>
                <w:rFonts w:eastAsiaTheme="minorHAnsi"/>
                <w:b/>
              </w:rPr>
              <w:t>5.</w:t>
            </w:r>
          </w:p>
        </w:tc>
        <w:tc>
          <w:tcPr>
            <w:tcW w:w="4100" w:type="dxa"/>
            <w:tcBorders>
              <w:top w:val="single" w:sz="4" w:space="0" w:color="000000"/>
              <w:left w:val="single" w:sz="4" w:space="0" w:color="000000"/>
              <w:bottom w:val="single" w:sz="4" w:space="0" w:color="000000"/>
              <w:right w:val="single" w:sz="4" w:space="0" w:color="000000"/>
            </w:tcBorders>
          </w:tcPr>
          <w:p w:rsidR="00767E8F" w:rsidRPr="00C8512B" w:rsidRDefault="00767E8F" w:rsidP="00E436C3">
            <w:pPr>
              <w:spacing w:after="160" w:line="259" w:lineRule="auto"/>
              <w:rPr>
                <w:rFonts w:eastAsiaTheme="minorHAnsi"/>
                <w:b/>
              </w:rPr>
            </w:pPr>
            <w:r w:rsidRPr="00C8512B">
              <w:rPr>
                <w:rFonts w:eastAsiaTheme="minorHAnsi"/>
                <w:b/>
              </w:rPr>
              <w:t xml:space="preserve">Total # of HOME-Designated Units </w:t>
            </w:r>
          </w:p>
        </w:tc>
        <w:tc>
          <w:tcPr>
            <w:tcW w:w="4450" w:type="dxa"/>
            <w:tcBorders>
              <w:top w:val="single" w:sz="4" w:space="0" w:color="000000"/>
              <w:left w:val="single" w:sz="4" w:space="0" w:color="000000"/>
              <w:bottom w:val="single" w:sz="4" w:space="0" w:color="000000"/>
              <w:right w:val="single" w:sz="4" w:space="0" w:color="000000"/>
            </w:tcBorders>
          </w:tcPr>
          <w:p w:rsidR="00767E8F" w:rsidRPr="00C8512B" w:rsidRDefault="00767E8F" w:rsidP="00E436C3">
            <w:pPr>
              <w:spacing w:after="160" w:line="259" w:lineRule="auto"/>
              <w:rPr>
                <w:rFonts w:eastAsiaTheme="minorHAnsi"/>
                <w:b/>
              </w:rPr>
            </w:pPr>
            <w:r w:rsidRPr="00C8512B">
              <w:rPr>
                <w:rFonts w:eastAsiaTheme="minorHAnsi"/>
                <w:b/>
              </w:rPr>
              <w:t xml:space="preserve"> </w:t>
            </w:r>
          </w:p>
        </w:tc>
      </w:tr>
      <w:tr w:rsidR="00767E8F" w:rsidRPr="001A101B" w:rsidTr="00E436C3">
        <w:trPr>
          <w:trHeight w:val="594"/>
        </w:trPr>
        <w:tc>
          <w:tcPr>
            <w:tcW w:w="720" w:type="dxa"/>
            <w:tcBorders>
              <w:top w:val="single" w:sz="4" w:space="0" w:color="000000"/>
              <w:left w:val="single" w:sz="4" w:space="0" w:color="000000"/>
              <w:bottom w:val="single" w:sz="4" w:space="0" w:color="000000"/>
              <w:right w:val="single" w:sz="4" w:space="0" w:color="000000"/>
            </w:tcBorders>
            <w:vAlign w:val="center"/>
          </w:tcPr>
          <w:p w:rsidR="00767E8F" w:rsidRPr="00C8512B" w:rsidRDefault="00767E8F" w:rsidP="00767E8F">
            <w:pPr>
              <w:spacing w:after="160" w:line="259" w:lineRule="auto"/>
              <w:jc w:val="center"/>
              <w:rPr>
                <w:rFonts w:eastAsiaTheme="minorHAnsi"/>
                <w:b/>
              </w:rPr>
            </w:pPr>
            <w:r w:rsidRPr="00C8512B">
              <w:rPr>
                <w:rFonts w:eastAsiaTheme="minorHAnsi"/>
                <w:b/>
              </w:rPr>
              <w:t>6.</w:t>
            </w:r>
          </w:p>
        </w:tc>
        <w:tc>
          <w:tcPr>
            <w:tcW w:w="4100" w:type="dxa"/>
            <w:tcBorders>
              <w:top w:val="single" w:sz="4" w:space="0" w:color="000000"/>
              <w:left w:val="single" w:sz="4" w:space="0" w:color="000000"/>
              <w:bottom w:val="single" w:sz="4" w:space="0" w:color="000000"/>
              <w:right w:val="single" w:sz="4" w:space="0" w:color="000000"/>
            </w:tcBorders>
          </w:tcPr>
          <w:p w:rsidR="00767E8F" w:rsidRPr="00C8512B" w:rsidRDefault="00767E8F" w:rsidP="00E436C3">
            <w:pPr>
              <w:spacing w:after="160" w:line="259" w:lineRule="auto"/>
              <w:rPr>
                <w:rFonts w:eastAsiaTheme="minorHAnsi"/>
                <w:b/>
              </w:rPr>
            </w:pPr>
            <w:r w:rsidRPr="00C8512B">
              <w:rPr>
                <w:rFonts w:eastAsiaTheme="minorHAnsi"/>
                <w:b/>
              </w:rPr>
              <w:t xml:space="preserve">HOME per-unit Cost                                       (#1 ÷ #5) </w:t>
            </w:r>
          </w:p>
        </w:tc>
        <w:tc>
          <w:tcPr>
            <w:tcW w:w="4450" w:type="dxa"/>
            <w:tcBorders>
              <w:top w:val="single" w:sz="4" w:space="0" w:color="000000"/>
              <w:left w:val="single" w:sz="4" w:space="0" w:color="000000"/>
              <w:bottom w:val="single" w:sz="4" w:space="0" w:color="000000"/>
              <w:right w:val="single" w:sz="4" w:space="0" w:color="000000"/>
            </w:tcBorders>
            <w:vAlign w:val="center"/>
          </w:tcPr>
          <w:p w:rsidR="00767E8F" w:rsidRPr="00C8512B" w:rsidRDefault="00767E8F" w:rsidP="00E436C3">
            <w:pPr>
              <w:spacing w:after="160" w:line="259" w:lineRule="auto"/>
              <w:rPr>
                <w:rFonts w:eastAsiaTheme="minorHAnsi"/>
                <w:b/>
              </w:rPr>
            </w:pPr>
            <w:r w:rsidRPr="00C8512B">
              <w:rPr>
                <w:rFonts w:eastAsiaTheme="minorHAnsi"/>
                <w:b/>
              </w:rPr>
              <w:t xml:space="preserve">$ </w:t>
            </w:r>
          </w:p>
        </w:tc>
      </w:tr>
    </w:tbl>
    <w:p w:rsidR="00767E8F" w:rsidRPr="001A101B" w:rsidRDefault="00767E8F" w:rsidP="00767E8F">
      <w:pPr>
        <w:rPr>
          <w:b/>
          <w:sz w:val="24"/>
          <w:szCs w:val="24"/>
        </w:rPr>
      </w:pPr>
      <w:r w:rsidRPr="001A101B">
        <w:rPr>
          <w:b/>
          <w:sz w:val="24"/>
          <w:szCs w:val="24"/>
        </w:rPr>
        <w:t xml:space="preserve"> </w:t>
      </w:r>
    </w:p>
    <w:p w:rsidR="00767E8F" w:rsidRPr="00F14614" w:rsidRDefault="00767E8F" w:rsidP="00767E8F">
      <w:pPr>
        <w:spacing w:after="2" w:line="241" w:lineRule="auto"/>
        <w:rPr>
          <w:u w:val="single"/>
        </w:rPr>
      </w:pPr>
      <w:r w:rsidRPr="00F14614">
        <w:rPr>
          <w:u w:val="single"/>
        </w:rPr>
        <w:t xml:space="preserve">Funding Sources:  </w:t>
      </w:r>
    </w:p>
    <w:p w:rsidR="00767E8F" w:rsidRPr="006A00C9" w:rsidRDefault="00767E8F" w:rsidP="00767E8F">
      <w:pPr>
        <w:spacing w:after="2" w:line="241" w:lineRule="auto"/>
        <w:rPr>
          <w:b/>
        </w:rPr>
      </w:pPr>
    </w:p>
    <w:tbl>
      <w:tblPr>
        <w:tblStyle w:val="TableGrid"/>
        <w:tblW w:w="9355" w:type="dxa"/>
        <w:tblLook w:val="04A0" w:firstRow="1" w:lastRow="0" w:firstColumn="1" w:lastColumn="0" w:noHBand="0" w:noVBand="1"/>
      </w:tblPr>
      <w:tblGrid>
        <w:gridCol w:w="3505"/>
        <w:gridCol w:w="3150"/>
        <w:gridCol w:w="2700"/>
      </w:tblGrid>
      <w:tr w:rsidR="00767E8F" w:rsidRPr="00936C23" w:rsidTr="00E436C3">
        <w:tc>
          <w:tcPr>
            <w:tcW w:w="3505" w:type="dxa"/>
            <w:shd w:val="clear" w:color="auto" w:fill="B4C6E7" w:themeFill="accent1" w:themeFillTint="66"/>
          </w:tcPr>
          <w:p w:rsidR="00767E8F" w:rsidRPr="006A00C9" w:rsidRDefault="00767E8F" w:rsidP="00E436C3">
            <w:pPr>
              <w:spacing w:after="2" w:line="241" w:lineRule="auto"/>
              <w:jc w:val="center"/>
              <w:rPr>
                <w:b/>
              </w:rPr>
            </w:pPr>
            <w:r w:rsidRPr="006A00C9">
              <w:rPr>
                <w:b/>
              </w:rPr>
              <w:t>Source</w:t>
            </w:r>
          </w:p>
        </w:tc>
        <w:tc>
          <w:tcPr>
            <w:tcW w:w="3150" w:type="dxa"/>
            <w:shd w:val="clear" w:color="auto" w:fill="B4C6E7" w:themeFill="accent1" w:themeFillTint="66"/>
          </w:tcPr>
          <w:p w:rsidR="00767E8F" w:rsidRPr="006A00C9" w:rsidRDefault="00767E8F" w:rsidP="00E436C3">
            <w:pPr>
              <w:spacing w:after="2" w:line="241" w:lineRule="auto"/>
              <w:jc w:val="center"/>
              <w:rPr>
                <w:b/>
              </w:rPr>
            </w:pPr>
            <w:r w:rsidRPr="006A00C9">
              <w:rPr>
                <w:b/>
              </w:rPr>
              <w:t>Status</w:t>
            </w:r>
          </w:p>
        </w:tc>
        <w:tc>
          <w:tcPr>
            <w:tcW w:w="2700" w:type="dxa"/>
            <w:shd w:val="clear" w:color="auto" w:fill="B4C6E7" w:themeFill="accent1" w:themeFillTint="66"/>
          </w:tcPr>
          <w:p w:rsidR="00767E8F" w:rsidRPr="006A00C9" w:rsidRDefault="00767E8F" w:rsidP="00E436C3">
            <w:pPr>
              <w:spacing w:after="2" w:line="241" w:lineRule="auto"/>
              <w:jc w:val="center"/>
              <w:rPr>
                <w:b/>
              </w:rPr>
            </w:pPr>
            <w:r w:rsidRPr="006A00C9">
              <w:rPr>
                <w:b/>
              </w:rPr>
              <w:t>Amount</w:t>
            </w:r>
          </w:p>
        </w:tc>
      </w:tr>
      <w:tr w:rsidR="00767E8F" w:rsidRPr="00936C23" w:rsidTr="00E436C3">
        <w:tc>
          <w:tcPr>
            <w:tcW w:w="3505" w:type="dxa"/>
          </w:tcPr>
          <w:p w:rsidR="00767E8F" w:rsidRPr="00936C23" w:rsidRDefault="00767E8F" w:rsidP="00E436C3">
            <w:pPr>
              <w:spacing w:after="2" w:line="241" w:lineRule="auto"/>
              <w:rPr>
                <w:b/>
                <w:highlight w:val="yellow"/>
              </w:rPr>
            </w:pPr>
          </w:p>
        </w:tc>
        <w:tc>
          <w:tcPr>
            <w:tcW w:w="3150" w:type="dxa"/>
          </w:tcPr>
          <w:p w:rsidR="00767E8F" w:rsidRPr="00936C23" w:rsidRDefault="00767E8F" w:rsidP="00E436C3">
            <w:pPr>
              <w:spacing w:after="2" w:line="241" w:lineRule="auto"/>
              <w:rPr>
                <w:b/>
                <w:highlight w:val="yellow"/>
              </w:rPr>
            </w:pPr>
          </w:p>
        </w:tc>
        <w:tc>
          <w:tcPr>
            <w:tcW w:w="2700" w:type="dxa"/>
          </w:tcPr>
          <w:p w:rsidR="00767E8F" w:rsidRPr="00936C23" w:rsidRDefault="00767E8F" w:rsidP="00E436C3">
            <w:pPr>
              <w:spacing w:after="2" w:line="241" w:lineRule="auto"/>
              <w:rPr>
                <w:b/>
                <w:highlight w:val="yellow"/>
              </w:rPr>
            </w:pPr>
          </w:p>
        </w:tc>
      </w:tr>
      <w:tr w:rsidR="00767E8F" w:rsidRPr="00936C23" w:rsidTr="00E436C3">
        <w:tc>
          <w:tcPr>
            <w:tcW w:w="3505" w:type="dxa"/>
          </w:tcPr>
          <w:p w:rsidR="00767E8F" w:rsidRPr="00936C23" w:rsidRDefault="00767E8F" w:rsidP="00E436C3">
            <w:pPr>
              <w:spacing w:after="2" w:line="241" w:lineRule="auto"/>
              <w:rPr>
                <w:b/>
                <w:highlight w:val="yellow"/>
              </w:rPr>
            </w:pPr>
          </w:p>
        </w:tc>
        <w:tc>
          <w:tcPr>
            <w:tcW w:w="3150" w:type="dxa"/>
          </w:tcPr>
          <w:p w:rsidR="00767E8F" w:rsidRPr="00936C23" w:rsidRDefault="00767E8F" w:rsidP="00E436C3">
            <w:pPr>
              <w:spacing w:after="2" w:line="241" w:lineRule="auto"/>
              <w:rPr>
                <w:b/>
                <w:highlight w:val="yellow"/>
              </w:rPr>
            </w:pPr>
          </w:p>
        </w:tc>
        <w:tc>
          <w:tcPr>
            <w:tcW w:w="2700" w:type="dxa"/>
          </w:tcPr>
          <w:p w:rsidR="00767E8F" w:rsidRPr="00936C23" w:rsidRDefault="00767E8F" w:rsidP="00E436C3">
            <w:pPr>
              <w:spacing w:after="2" w:line="241" w:lineRule="auto"/>
              <w:rPr>
                <w:b/>
                <w:highlight w:val="yellow"/>
              </w:rPr>
            </w:pPr>
          </w:p>
        </w:tc>
      </w:tr>
      <w:tr w:rsidR="00767E8F" w:rsidRPr="00936C23" w:rsidTr="00E436C3">
        <w:tc>
          <w:tcPr>
            <w:tcW w:w="3505" w:type="dxa"/>
          </w:tcPr>
          <w:p w:rsidR="00767E8F" w:rsidRPr="00936C23" w:rsidRDefault="00767E8F" w:rsidP="00E436C3">
            <w:pPr>
              <w:spacing w:after="2" w:line="241" w:lineRule="auto"/>
              <w:rPr>
                <w:b/>
                <w:highlight w:val="yellow"/>
              </w:rPr>
            </w:pPr>
          </w:p>
        </w:tc>
        <w:tc>
          <w:tcPr>
            <w:tcW w:w="3150" w:type="dxa"/>
          </w:tcPr>
          <w:p w:rsidR="00767E8F" w:rsidRPr="00936C23" w:rsidRDefault="00767E8F" w:rsidP="00E436C3">
            <w:pPr>
              <w:spacing w:after="2" w:line="241" w:lineRule="auto"/>
              <w:rPr>
                <w:b/>
                <w:highlight w:val="yellow"/>
              </w:rPr>
            </w:pPr>
          </w:p>
        </w:tc>
        <w:tc>
          <w:tcPr>
            <w:tcW w:w="2700" w:type="dxa"/>
          </w:tcPr>
          <w:p w:rsidR="00767E8F" w:rsidRPr="00936C23" w:rsidRDefault="00767E8F" w:rsidP="00E436C3">
            <w:pPr>
              <w:spacing w:after="2" w:line="241" w:lineRule="auto"/>
              <w:rPr>
                <w:b/>
                <w:highlight w:val="yellow"/>
              </w:rPr>
            </w:pPr>
          </w:p>
        </w:tc>
      </w:tr>
      <w:tr w:rsidR="00767E8F" w:rsidRPr="00936C23" w:rsidTr="00E436C3">
        <w:tc>
          <w:tcPr>
            <w:tcW w:w="3505" w:type="dxa"/>
          </w:tcPr>
          <w:p w:rsidR="00767E8F" w:rsidRPr="00936C23" w:rsidRDefault="00767E8F" w:rsidP="00E436C3">
            <w:pPr>
              <w:spacing w:after="2" w:line="241" w:lineRule="auto"/>
              <w:rPr>
                <w:b/>
                <w:highlight w:val="yellow"/>
              </w:rPr>
            </w:pPr>
          </w:p>
        </w:tc>
        <w:tc>
          <w:tcPr>
            <w:tcW w:w="3150" w:type="dxa"/>
          </w:tcPr>
          <w:p w:rsidR="00767E8F" w:rsidRPr="00936C23" w:rsidRDefault="00767E8F" w:rsidP="00E436C3">
            <w:pPr>
              <w:spacing w:after="2" w:line="241" w:lineRule="auto"/>
              <w:rPr>
                <w:b/>
                <w:highlight w:val="yellow"/>
              </w:rPr>
            </w:pPr>
          </w:p>
        </w:tc>
        <w:tc>
          <w:tcPr>
            <w:tcW w:w="2700" w:type="dxa"/>
          </w:tcPr>
          <w:p w:rsidR="00767E8F" w:rsidRPr="00936C23" w:rsidRDefault="00767E8F" w:rsidP="00E436C3">
            <w:pPr>
              <w:spacing w:after="2" w:line="241" w:lineRule="auto"/>
              <w:rPr>
                <w:b/>
                <w:highlight w:val="yellow"/>
              </w:rPr>
            </w:pPr>
          </w:p>
        </w:tc>
      </w:tr>
      <w:tr w:rsidR="00767E8F" w:rsidRPr="00936C23" w:rsidTr="00E436C3">
        <w:tc>
          <w:tcPr>
            <w:tcW w:w="3505" w:type="dxa"/>
          </w:tcPr>
          <w:p w:rsidR="00767E8F" w:rsidRPr="00936C23" w:rsidRDefault="00767E8F" w:rsidP="00E436C3">
            <w:pPr>
              <w:spacing w:after="2" w:line="241" w:lineRule="auto"/>
              <w:rPr>
                <w:b/>
                <w:highlight w:val="yellow"/>
              </w:rPr>
            </w:pPr>
          </w:p>
        </w:tc>
        <w:tc>
          <w:tcPr>
            <w:tcW w:w="3150" w:type="dxa"/>
          </w:tcPr>
          <w:p w:rsidR="00767E8F" w:rsidRPr="00936C23" w:rsidRDefault="00767E8F" w:rsidP="00E436C3">
            <w:pPr>
              <w:spacing w:after="2" w:line="241" w:lineRule="auto"/>
              <w:rPr>
                <w:b/>
                <w:highlight w:val="yellow"/>
              </w:rPr>
            </w:pPr>
          </w:p>
        </w:tc>
        <w:tc>
          <w:tcPr>
            <w:tcW w:w="2700" w:type="dxa"/>
          </w:tcPr>
          <w:p w:rsidR="00767E8F" w:rsidRPr="00936C23" w:rsidRDefault="00767E8F" w:rsidP="00E436C3">
            <w:pPr>
              <w:spacing w:after="2" w:line="241" w:lineRule="auto"/>
              <w:rPr>
                <w:b/>
                <w:highlight w:val="yellow"/>
              </w:rPr>
            </w:pPr>
          </w:p>
        </w:tc>
      </w:tr>
      <w:tr w:rsidR="00767E8F" w:rsidRPr="00936C23" w:rsidTr="00E436C3">
        <w:tc>
          <w:tcPr>
            <w:tcW w:w="3505" w:type="dxa"/>
          </w:tcPr>
          <w:p w:rsidR="00767E8F" w:rsidRPr="00936C23" w:rsidRDefault="00767E8F" w:rsidP="00E436C3">
            <w:pPr>
              <w:spacing w:after="2" w:line="241" w:lineRule="auto"/>
              <w:rPr>
                <w:b/>
                <w:highlight w:val="yellow"/>
              </w:rPr>
            </w:pPr>
          </w:p>
        </w:tc>
        <w:tc>
          <w:tcPr>
            <w:tcW w:w="3150" w:type="dxa"/>
          </w:tcPr>
          <w:p w:rsidR="00767E8F" w:rsidRPr="00936C23" w:rsidRDefault="00767E8F" w:rsidP="00E436C3">
            <w:pPr>
              <w:spacing w:after="2" w:line="241" w:lineRule="auto"/>
              <w:rPr>
                <w:b/>
                <w:highlight w:val="yellow"/>
              </w:rPr>
            </w:pPr>
          </w:p>
        </w:tc>
        <w:tc>
          <w:tcPr>
            <w:tcW w:w="2700" w:type="dxa"/>
          </w:tcPr>
          <w:p w:rsidR="00767E8F" w:rsidRPr="00936C23" w:rsidRDefault="00767E8F" w:rsidP="00E436C3">
            <w:pPr>
              <w:spacing w:after="2" w:line="241" w:lineRule="auto"/>
              <w:rPr>
                <w:b/>
                <w:highlight w:val="yellow"/>
              </w:rPr>
            </w:pPr>
          </w:p>
        </w:tc>
      </w:tr>
      <w:tr w:rsidR="00767E8F" w:rsidRPr="00936C23" w:rsidTr="00E436C3">
        <w:trPr>
          <w:trHeight w:val="323"/>
        </w:trPr>
        <w:tc>
          <w:tcPr>
            <w:tcW w:w="3505" w:type="dxa"/>
          </w:tcPr>
          <w:p w:rsidR="00767E8F" w:rsidRPr="00936C23" w:rsidRDefault="00767E8F" w:rsidP="00E436C3">
            <w:pPr>
              <w:spacing w:after="2" w:line="241" w:lineRule="auto"/>
              <w:rPr>
                <w:b/>
                <w:highlight w:val="yellow"/>
              </w:rPr>
            </w:pPr>
          </w:p>
        </w:tc>
        <w:tc>
          <w:tcPr>
            <w:tcW w:w="3150" w:type="dxa"/>
          </w:tcPr>
          <w:p w:rsidR="00767E8F" w:rsidRPr="00936C23" w:rsidRDefault="00767E8F" w:rsidP="00E436C3">
            <w:pPr>
              <w:spacing w:after="2" w:line="241" w:lineRule="auto"/>
              <w:rPr>
                <w:b/>
                <w:highlight w:val="yellow"/>
              </w:rPr>
            </w:pPr>
          </w:p>
        </w:tc>
        <w:tc>
          <w:tcPr>
            <w:tcW w:w="2700" w:type="dxa"/>
          </w:tcPr>
          <w:p w:rsidR="00767E8F" w:rsidRPr="00936C23" w:rsidRDefault="00767E8F" w:rsidP="00E436C3">
            <w:pPr>
              <w:spacing w:after="2" w:line="241" w:lineRule="auto"/>
              <w:rPr>
                <w:b/>
                <w:highlight w:val="yellow"/>
              </w:rPr>
            </w:pPr>
          </w:p>
        </w:tc>
      </w:tr>
    </w:tbl>
    <w:p w:rsidR="00C8512B" w:rsidRDefault="00C8512B" w:rsidP="00767E8F">
      <w:pPr>
        <w:rPr>
          <w:sz w:val="24"/>
          <w:szCs w:val="24"/>
          <w:u w:val="single"/>
        </w:rPr>
      </w:pPr>
    </w:p>
    <w:p w:rsidR="00C8512B" w:rsidRDefault="00C8512B" w:rsidP="00767E8F">
      <w:pPr>
        <w:rPr>
          <w:sz w:val="24"/>
          <w:szCs w:val="24"/>
          <w:u w:val="single"/>
        </w:rPr>
      </w:pPr>
    </w:p>
    <w:p w:rsidR="00C8512B" w:rsidRDefault="00C8512B" w:rsidP="00767E8F">
      <w:pPr>
        <w:rPr>
          <w:sz w:val="24"/>
          <w:szCs w:val="24"/>
          <w:u w:val="single"/>
        </w:rPr>
      </w:pPr>
    </w:p>
    <w:p w:rsidR="00C8512B" w:rsidRDefault="00C8512B" w:rsidP="00767E8F">
      <w:pPr>
        <w:rPr>
          <w:sz w:val="24"/>
          <w:szCs w:val="24"/>
          <w:u w:val="single"/>
        </w:rPr>
      </w:pPr>
    </w:p>
    <w:p w:rsidR="00C8512B" w:rsidRDefault="00C8512B" w:rsidP="00767E8F">
      <w:pPr>
        <w:rPr>
          <w:sz w:val="24"/>
          <w:szCs w:val="24"/>
          <w:u w:val="single"/>
        </w:rPr>
      </w:pPr>
    </w:p>
    <w:p w:rsidR="00767E8F" w:rsidRDefault="00767E8F" w:rsidP="00767E8F">
      <w:pPr>
        <w:rPr>
          <w:sz w:val="24"/>
          <w:szCs w:val="24"/>
          <w:u w:val="single"/>
        </w:rPr>
      </w:pPr>
      <w:r w:rsidRPr="001A101B">
        <w:rPr>
          <w:sz w:val="24"/>
          <w:szCs w:val="24"/>
          <w:u w:val="single"/>
        </w:rPr>
        <w:lastRenderedPageBreak/>
        <w:t>Match</w:t>
      </w:r>
      <w:r>
        <w:rPr>
          <w:sz w:val="24"/>
          <w:szCs w:val="24"/>
          <w:u w:val="single"/>
        </w:rPr>
        <w:t xml:space="preserve">: </w:t>
      </w:r>
    </w:p>
    <w:p w:rsidR="00767E8F" w:rsidRPr="00767E8F" w:rsidRDefault="00767E8F" w:rsidP="00767E8F">
      <w:pPr>
        <w:rPr>
          <w:sz w:val="24"/>
          <w:szCs w:val="24"/>
          <w:u w:val="single"/>
        </w:rPr>
      </w:pPr>
      <w:r w:rsidRPr="00767E8F">
        <w:rPr>
          <w:sz w:val="24"/>
          <w:szCs w:val="24"/>
        </w:rPr>
        <w:t xml:space="preserve">Applicants are required to provide 25% non-federal funding as a match.  Match cannot be in the form of owner equity.   </w:t>
      </w:r>
    </w:p>
    <w:tbl>
      <w:tblPr>
        <w:tblStyle w:val="TableGrid0"/>
        <w:tblW w:w="9360" w:type="dxa"/>
        <w:tblInd w:w="-5" w:type="dxa"/>
        <w:tblCellMar>
          <w:left w:w="108" w:type="dxa"/>
          <w:right w:w="115" w:type="dxa"/>
        </w:tblCellMar>
        <w:tblLook w:val="04A0" w:firstRow="1" w:lastRow="0" w:firstColumn="1" w:lastColumn="0" w:noHBand="0" w:noVBand="1"/>
      </w:tblPr>
      <w:tblGrid>
        <w:gridCol w:w="2600"/>
        <w:gridCol w:w="2149"/>
        <w:gridCol w:w="2901"/>
        <w:gridCol w:w="1710"/>
      </w:tblGrid>
      <w:tr w:rsidR="00767E8F" w:rsidRPr="001A101B" w:rsidTr="00E436C3">
        <w:trPr>
          <w:trHeight w:val="562"/>
        </w:trPr>
        <w:tc>
          <w:tcPr>
            <w:tcW w:w="2600" w:type="dxa"/>
            <w:tcBorders>
              <w:top w:val="single" w:sz="4" w:space="0" w:color="000000"/>
              <w:left w:val="single" w:sz="4" w:space="0" w:color="000000"/>
              <w:bottom w:val="single" w:sz="4" w:space="0" w:color="000000"/>
              <w:right w:val="single" w:sz="4" w:space="0" w:color="000000"/>
            </w:tcBorders>
          </w:tcPr>
          <w:p w:rsidR="00767E8F" w:rsidRPr="00C8512B" w:rsidRDefault="00767E8F" w:rsidP="00E436C3">
            <w:pPr>
              <w:spacing w:after="160" w:line="259" w:lineRule="auto"/>
              <w:rPr>
                <w:rFonts w:eastAsiaTheme="minorHAnsi"/>
                <w:b/>
              </w:rPr>
            </w:pPr>
            <w:r w:rsidRPr="00C8512B">
              <w:rPr>
                <w:rFonts w:eastAsiaTheme="minorHAnsi"/>
                <w:b/>
              </w:rPr>
              <w:t xml:space="preserve">1. Total HOME funds requested </w:t>
            </w:r>
          </w:p>
        </w:tc>
        <w:tc>
          <w:tcPr>
            <w:tcW w:w="2149" w:type="dxa"/>
            <w:tcBorders>
              <w:top w:val="single" w:sz="4" w:space="0" w:color="000000"/>
              <w:left w:val="single" w:sz="4" w:space="0" w:color="000000"/>
              <w:bottom w:val="single" w:sz="4" w:space="0" w:color="000000"/>
              <w:right w:val="single" w:sz="4" w:space="0" w:color="000000"/>
            </w:tcBorders>
          </w:tcPr>
          <w:p w:rsidR="00767E8F" w:rsidRPr="00C8512B" w:rsidRDefault="00767E8F" w:rsidP="00F14614">
            <w:pPr>
              <w:spacing w:after="160" w:line="259" w:lineRule="auto"/>
              <w:rPr>
                <w:rFonts w:eastAsiaTheme="minorHAnsi"/>
                <w:b/>
              </w:rPr>
            </w:pPr>
            <w:r w:rsidRPr="00C8512B">
              <w:rPr>
                <w:rFonts w:eastAsiaTheme="minorHAnsi"/>
                <w:b/>
              </w:rPr>
              <w:t>$</w:t>
            </w:r>
          </w:p>
        </w:tc>
        <w:tc>
          <w:tcPr>
            <w:tcW w:w="2901" w:type="dxa"/>
            <w:tcBorders>
              <w:top w:val="single" w:sz="4" w:space="0" w:color="000000"/>
              <w:left w:val="single" w:sz="4" w:space="0" w:color="000000"/>
              <w:bottom w:val="single" w:sz="4" w:space="0" w:color="000000"/>
              <w:right w:val="single" w:sz="4" w:space="0" w:color="000000"/>
            </w:tcBorders>
          </w:tcPr>
          <w:p w:rsidR="00767E8F" w:rsidRPr="00C8512B" w:rsidRDefault="00767E8F" w:rsidP="00E436C3">
            <w:pPr>
              <w:spacing w:after="160" w:line="259" w:lineRule="auto"/>
              <w:rPr>
                <w:rFonts w:eastAsiaTheme="minorHAnsi"/>
                <w:b/>
              </w:rPr>
            </w:pPr>
            <w:r w:rsidRPr="00C8512B">
              <w:rPr>
                <w:rFonts w:eastAsiaTheme="minorHAnsi"/>
                <w:b/>
              </w:rPr>
              <w:t xml:space="preserve">2. Match Liability Minimum            </w:t>
            </w:r>
          </w:p>
          <w:p w:rsidR="00767E8F" w:rsidRPr="00C8512B" w:rsidRDefault="00767E8F" w:rsidP="00E436C3">
            <w:pPr>
              <w:spacing w:after="160" w:line="259" w:lineRule="auto"/>
              <w:rPr>
                <w:rFonts w:eastAsiaTheme="minorHAnsi"/>
                <w:b/>
              </w:rPr>
            </w:pPr>
            <w:r w:rsidRPr="00C8512B">
              <w:rPr>
                <w:rFonts w:eastAsiaTheme="minorHAnsi"/>
                <w:b/>
              </w:rPr>
              <w:t xml:space="preserve">(#1 X .25) </w:t>
            </w:r>
          </w:p>
        </w:tc>
        <w:tc>
          <w:tcPr>
            <w:tcW w:w="1710" w:type="dxa"/>
            <w:tcBorders>
              <w:top w:val="single" w:sz="4" w:space="0" w:color="000000"/>
              <w:left w:val="single" w:sz="4" w:space="0" w:color="000000"/>
              <w:bottom w:val="single" w:sz="4" w:space="0" w:color="000000"/>
              <w:right w:val="single" w:sz="4" w:space="0" w:color="000000"/>
            </w:tcBorders>
          </w:tcPr>
          <w:p w:rsidR="00767E8F" w:rsidRPr="00C8512B" w:rsidRDefault="00767E8F" w:rsidP="00E436C3">
            <w:pPr>
              <w:spacing w:after="160" w:line="259" w:lineRule="auto"/>
              <w:rPr>
                <w:rFonts w:eastAsiaTheme="minorHAnsi"/>
                <w:b/>
              </w:rPr>
            </w:pPr>
            <w:r w:rsidRPr="00C8512B">
              <w:rPr>
                <w:rFonts w:eastAsiaTheme="minorHAnsi"/>
                <w:b/>
              </w:rPr>
              <w:t xml:space="preserve">$ </w:t>
            </w:r>
          </w:p>
        </w:tc>
      </w:tr>
      <w:tr w:rsidR="00767E8F" w:rsidRPr="001A101B" w:rsidTr="00E436C3">
        <w:trPr>
          <w:trHeight w:val="559"/>
        </w:trPr>
        <w:tc>
          <w:tcPr>
            <w:tcW w:w="2600" w:type="dxa"/>
            <w:tcBorders>
              <w:top w:val="single" w:sz="4" w:space="0" w:color="000000"/>
              <w:left w:val="single" w:sz="4" w:space="0" w:color="000000"/>
              <w:bottom w:val="single" w:sz="4" w:space="0" w:color="000000"/>
              <w:right w:val="single" w:sz="4" w:space="0" w:color="000000"/>
            </w:tcBorders>
          </w:tcPr>
          <w:p w:rsidR="00767E8F" w:rsidRPr="00C8512B" w:rsidRDefault="00767E8F" w:rsidP="00E436C3">
            <w:pPr>
              <w:spacing w:after="160" w:line="259" w:lineRule="auto"/>
              <w:rPr>
                <w:rFonts w:eastAsiaTheme="minorHAnsi"/>
                <w:b/>
              </w:rPr>
            </w:pPr>
            <w:r w:rsidRPr="00C8512B">
              <w:rPr>
                <w:rFonts w:eastAsiaTheme="minorHAnsi"/>
                <w:b/>
              </w:rPr>
              <w:t xml:space="preserve">3. Amount of Match in Project </w:t>
            </w:r>
          </w:p>
        </w:tc>
        <w:tc>
          <w:tcPr>
            <w:tcW w:w="2149" w:type="dxa"/>
            <w:tcBorders>
              <w:top w:val="single" w:sz="4" w:space="0" w:color="000000"/>
              <w:left w:val="single" w:sz="4" w:space="0" w:color="000000"/>
              <w:bottom w:val="single" w:sz="4" w:space="0" w:color="000000"/>
              <w:right w:val="single" w:sz="4" w:space="0" w:color="000000"/>
            </w:tcBorders>
          </w:tcPr>
          <w:p w:rsidR="00767E8F" w:rsidRPr="00C8512B" w:rsidRDefault="00767E8F" w:rsidP="00E436C3">
            <w:pPr>
              <w:spacing w:after="160" w:line="259" w:lineRule="auto"/>
              <w:rPr>
                <w:rFonts w:eastAsiaTheme="minorHAnsi"/>
                <w:b/>
              </w:rPr>
            </w:pPr>
            <w:r w:rsidRPr="00C8512B">
              <w:rPr>
                <w:rFonts w:eastAsiaTheme="minorHAnsi"/>
                <w:b/>
              </w:rPr>
              <w:t>$</w:t>
            </w:r>
          </w:p>
        </w:tc>
        <w:tc>
          <w:tcPr>
            <w:tcW w:w="2901" w:type="dxa"/>
            <w:tcBorders>
              <w:top w:val="single" w:sz="4" w:space="0" w:color="000000"/>
              <w:left w:val="single" w:sz="4" w:space="0" w:color="000000"/>
              <w:bottom w:val="single" w:sz="4" w:space="0" w:color="000000"/>
              <w:right w:val="single" w:sz="4" w:space="0" w:color="000000"/>
            </w:tcBorders>
          </w:tcPr>
          <w:p w:rsidR="00767E8F" w:rsidRPr="00C8512B" w:rsidRDefault="00767E8F" w:rsidP="00E436C3">
            <w:pPr>
              <w:spacing w:after="160" w:line="259" w:lineRule="auto"/>
              <w:rPr>
                <w:rFonts w:eastAsiaTheme="minorHAnsi"/>
                <w:b/>
              </w:rPr>
            </w:pPr>
            <w:r w:rsidRPr="00C8512B">
              <w:rPr>
                <w:rFonts w:eastAsiaTheme="minorHAnsi"/>
                <w:b/>
              </w:rPr>
              <w:t xml:space="preserve">4. Match Percentage                      </w:t>
            </w:r>
          </w:p>
          <w:p w:rsidR="00767E8F" w:rsidRPr="00C8512B" w:rsidRDefault="00767E8F" w:rsidP="00E436C3">
            <w:pPr>
              <w:spacing w:after="160" w:line="259" w:lineRule="auto"/>
              <w:rPr>
                <w:rFonts w:eastAsiaTheme="minorHAnsi"/>
                <w:b/>
              </w:rPr>
            </w:pPr>
            <w:r w:rsidRPr="00C8512B">
              <w:rPr>
                <w:rFonts w:eastAsiaTheme="minorHAnsi"/>
                <w:b/>
              </w:rPr>
              <w:t xml:space="preserve">(#3 ÷ #2) </w:t>
            </w:r>
          </w:p>
        </w:tc>
        <w:tc>
          <w:tcPr>
            <w:tcW w:w="1710" w:type="dxa"/>
            <w:tcBorders>
              <w:top w:val="single" w:sz="4" w:space="0" w:color="000000"/>
              <w:left w:val="single" w:sz="4" w:space="0" w:color="000000"/>
              <w:bottom w:val="single" w:sz="4" w:space="0" w:color="000000"/>
              <w:right w:val="single" w:sz="4" w:space="0" w:color="000000"/>
            </w:tcBorders>
          </w:tcPr>
          <w:p w:rsidR="00767E8F" w:rsidRPr="00C8512B" w:rsidRDefault="00767E8F" w:rsidP="00E436C3">
            <w:pPr>
              <w:spacing w:after="160" w:line="259" w:lineRule="auto"/>
              <w:rPr>
                <w:rFonts w:eastAsiaTheme="minorHAnsi"/>
                <w:b/>
              </w:rPr>
            </w:pPr>
            <w:r w:rsidRPr="00C8512B">
              <w:rPr>
                <w:rFonts w:eastAsiaTheme="minorHAnsi"/>
                <w:b/>
              </w:rPr>
              <w:t xml:space="preserve">                   </w:t>
            </w:r>
          </w:p>
          <w:p w:rsidR="00767E8F" w:rsidRPr="00C8512B" w:rsidRDefault="00767E8F" w:rsidP="00E436C3">
            <w:pPr>
              <w:spacing w:after="160" w:line="259" w:lineRule="auto"/>
              <w:rPr>
                <w:rFonts w:eastAsiaTheme="minorHAnsi"/>
                <w:b/>
              </w:rPr>
            </w:pPr>
            <w:r w:rsidRPr="00C8512B">
              <w:rPr>
                <w:rFonts w:eastAsiaTheme="minorHAnsi"/>
                <w:b/>
              </w:rPr>
              <w:t xml:space="preserve">% </w:t>
            </w:r>
          </w:p>
        </w:tc>
      </w:tr>
    </w:tbl>
    <w:p w:rsidR="00767E8F" w:rsidRDefault="00767E8F" w:rsidP="00DA06DE">
      <w:pPr>
        <w:spacing w:after="2" w:line="241" w:lineRule="auto"/>
        <w:ind w:left="10"/>
        <w:rPr>
          <w:u w:val="single"/>
        </w:rPr>
      </w:pPr>
    </w:p>
    <w:p w:rsidR="00767E8F" w:rsidRDefault="00767E8F" w:rsidP="00DA06DE">
      <w:pPr>
        <w:spacing w:after="2" w:line="241" w:lineRule="auto"/>
        <w:ind w:left="10"/>
        <w:rPr>
          <w:u w:val="single"/>
        </w:rPr>
      </w:pPr>
    </w:p>
    <w:p w:rsidR="00DA06DE" w:rsidRDefault="00DA06DE" w:rsidP="00DA06DE">
      <w:pPr>
        <w:spacing w:after="2" w:line="241" w:lineRule="auto"/>
        <w:ind w:left="10"/>
        <w:rPr>
          <w:u w:val="single"/>
        </w:rPr>
      </w:pPr>
      <w:r>
        <w:rPr>
          <w:u w:val="single"/>
        </w:rPr>
        <w:t>Site Information</w:t>
      </w:r>
      <w:r w:rsidR="00767E8F">
        <w:rPr>
          <w:u w:val="single"/>
        </w:rPr>
        <w:t>:</w:t>
      </w:r>
    </w:p>
    <w:p w:rsidR="00DA06DE" w:rsidRDefault="00DA06DE" w:rsidP="00DA06DE">
      <w:pPr>
        <w:spacing w:after="2" w:line="241" w:lineRule="auto"/>
        <w:ind w:left="10"/>
        <w:rPr>
          <w:u w:val="single"/>
        </w:rPr>
      </w:pPr>
    </w:p>
    <w:p w:rsidR="00DA06DE" w:rsidRPr="00DA06DE" w:rsidRDefault="00DA06DE" w:rsidP="00DA06DE">
      <w:pPr>
        <w:spacing w:after="2" w:line="241" w:lineRule="auto"/>
        <w:ind w:left="10"/>
      </w:pPr>
      <w:r>
        <w:t>Form of Property Ownership:</w:t>
      </w:r>
    </w:p>
    <w:p w:rsidR="00DA06DE" w:rsidRPr="00DA06DE" w:rsidRDefault="00DA06DE" w:rsidP="00DA06DE">
      <w:pPr>
        <w:spacing w:after="2" w:line="241" w:lineRule="auto"/>
        <w:rPr>
          <w:rFonts w:eastAsia="Webdings" w:cs="Webdings"/>
        </w:rPr>
      </w:pPr>
      <w:r w:rsidRPr="00DA06DE">
        <w:t xml:space="preserve">  </w:t>
      </w:r>
      <w:sdt>
        <w:sdtPr>
          <w:rPr>
            <w:rFonts w:ascii="Webdings" w:eastAsia="Webdings" w:hAnsi="Webdings" w:cs="Webdings"/>
          </w:rPr>
          <w:id w:val="-618295344"/>
          <w14:checkbox>
            <w14:checked w14:val="0"/>
            <w14:checkedState w14:val="2612" w14:font="MS Gothic"/>
            <w14:uncheckedState w14:val="2610" w14:font="MS Gothic"/>
          </w14:checkbox>
        </w:sdtPr>
        <w:sdtEndPr/>
        <w:sdtContent>
          <w:r w:rsidRPr="00DA06DE">
            <w:rPr>
              <w:rFonts w:ascii="MS Gothic" w:eastAsia="MS Gothic" w:hAnsi="MS Gothic" w:cs="Webdings" w:hint="eastAsia"/>
            </w:rPr>
            <w:t>☐</w:t>
          </w:r>
        </w:sdtContent>
      </w:sdt>
      <w:r w:rsidRPr="00DA06DE">
        <w:t xml:space="preserve">  </w:t>
      </w:r>
      <w:r w:rsidR="00C8512B">
        <w:t xml:space="preserve"> </w:t>
      </w:r>
      <w:r w:rsidRPr="00DA06DE">
        <w:rPr>
          <w:rFonts w:eastAsia="Webdings" w:cs="Webdings"/>
        </w:rPr>
        <w:t xml:space="preserve">Deed </w:t>
      </w:r>
    </w:p>
    <w:p w:rsidR="00DA06DE" w:rsidRPr="00DA06DE" w:rsidRDefault="00DA06DE" w:rsidP="00DA06DE">
      <w:pPr>
        <w:spacing w:after="2" w:line="241" w:lineRule="auto"/>
        <w:rPr>
          <w:rFonts w:eastAsia="Webdings" w:cs="Webdings"/>
        </w:rPr>
      </w:pPr>
      <w:r w:rsidRPr="00DA06DE">
        <w:rPr>
          <w:rFonts w:eastAsia="Webdings" w:cs="Webdings"/>
        </w:rPr>
        <w:t xml:space="preserve">  </w:t>
      </w:r>
      <w:sdt>
        <w:sdtPr>
          <w:rPr>
            <w:rFonts w:ascii="Webdings" w:eastAsia="Webdings" w:hAnsi="Webdings" w:cs="Webdings"/>
          </w:rPr>
          <w:id w:val="-1911232998"/>
          <w14:checkbox>
            <w14:checked w14:val="0"/>
            <w14:checkedState w14:val="2612" w14:font="MS Gothic"/>
            <w14:uncheckedState w14:val="2610" w14:font="MS Gothic"/>
          </w14:checkbox>
        </w:sdtPr>
        <w:sdtEndPr/>
        <w:sdtContent>
          <w:r w:rsidRPr="00DA06DE">
            <w:rPr>
              <w:rFonts w:ascii="MS Gothic" w:eastAsia="MS Gothic" w:hAnsi="MS Gothic" w:cs="Webdings" w:hint="eastAsia"/>
            </w:rPr>
            <w:t>☐</w:t>
          </w:r>
        </w:sdtContent>
      </w:sdt>
      <w:r w:rsidRPr="00DA06DE">
        <w:t xml:space="preserve">  </w:t>
      </w:r>
      <w:r w:rsidRPr="00DA06DE">
        <w:rPr>
          <w:rFonts w:eastAsia="Webdings" w:cs="Webdings"/>
        </w:rPr>
        <w:t xml:space="preserve"> 99-Year Lease </w:t>
      </w:r>
    </w:p>
    <w:p w:rsidR="00DA06DE" w:rsidRPr="00DA06DE" w:rsidRDefault="00DA06DE" w:rsidP="00DA06DE">
      <w:pPr>
        <w:spacing w:after="2" w:line="241" w:lineRule="auto"/>
        <w:rPr>
          <w:rFonts w:eastAsia="Webdings" w:cs="Webdings"/>
        </w:rPr>
      </w:pPr>
    </w:p>
    <w:p w:rsidR="00DA06DE" w:rsidRPr="00DA06DE" w:rsidRDefault="00DA06DE" w:rsidP="00DA06DE">
      <w:pPr>
        <w:spacing w:after="41"/>
        <w:rPr>
          <w:rFonts w:eastAsia="Webdings" w:cs="Webdings"/>
        </w:rPr>
      </w:pPr>
      <w:r w:rsidRPr="00DA06DE">
        <w:rPr>
          <w:rFonts w:eastAsia="Webdings" w:cs="Webdings"/>
        </w:rPr>
        <w:t xml:space="preserve">Size:   __________  Sq. Ft.    </w:t>
      </w:r>
    </w:p>
    <w:p w:rsidR="00DA06DE" w:rsidRPr="00DA06DE" w:rsidRDefault="00DA06DE" w:rsidP="00DA06DE">
      <w:pPr>
        <w:spacing w:after="41"/>
        <w:rPr>
          <w:rFonts w:eastAsia="Webdings" w:cs="Webdings"/>
        </w:rPr>
      </w:pPr>
    </w:p>
    <w:p w:rsidR="00DA06DE" w:rsidRPr="00DA06DE" w:rsidRDefault="00DA06DE" w:rsidP="00DA06DE">
      <w:pPr>
        <w:spacing w:after="41"/>
      </w:pPr>
      <w:r w:rsidRPr="00DA06DE">
        <w:rPr>
          <w:rFonts w:eastAsia="Webdings" w:cs="Webdings"/>
        </w:rPr>
        <w:t xml:space="preserve">Are taxes current?     </w:t>
      </w:r>
      <w:sdt>
        <w:sdtPr>
          <w:rPr>
            <w:rFonts w:ascii="Webdings" w:eastAsia="Webdings" w:hAnsi="Webdings" w:cs="Webdings"/>
          </w:rPr>
          <w:id w:val="-585760123"/>
          <w14:checkbox>
            <w14:checked w14:val="0"/>
            <w14:checkedState w14:val="2612" w14:font="MS Gothic"/>
            <w14:uncheckedState w14:val="2610" w14:font="MS Gothic"/>
          </w14:checkbox>
        </w:sdtPr>
        <w:sdtEndPr/>
        <w:sdtContent>
          <w:r w:rsidRPr="00DA06DE">
            <w:rPr>
              <w:rFonts w:ascii="MS Gothic" w:eastAsia="MS Gothic" w:hAnsi="MS Gothic" w:cs="Webdings" w:hint="eastAsia"/>
            </w:rPr>
            <w:t>☐</w:t>
          </w:r>
        </w:sdtContent>
      </w:sdt>
      <w:r w:rsidRPr="00DA06DE">
        <w:t xml:space="preserve">  Yes    </w:t>
      </w:r>
      <w:sdt>
        <w:sdtPr>
          <w:rPr>
            <w:rFonts w:ascii="Webdings" w:eastAsia="Webdings" w:hAnsi="Webdings" w:cs="Webdings"/>
          </w:rPr>
          <w:id w:val="-273558399"/>
          <w14:checkbox>
            <w14:checked w14:val="0"/>
            <w14:checkedState w14:val="2612" w14:font="MS Gothic"/>
            <w14:uncheckedState w14:val="2610" w14:font="MS Gothic"/>
          </w14:checkbox>
        </w:sdtPr>
        <w:sdtEndPr/>
        <w:sdtContent>
          <w:r w:rsidRPr="00DA06DE">
            <w:rPr>
              <w:rFonts w:ascii="MS Gothic" w:eastAsia="MS Gothic" w:hAnsi="MS Gothic" w:cs="Webdings" w:hint="eastAsia"/>
            </w:rPr>
            <w:t>☐</w:t>
          </w:r>
        </w:sdtContent>
      </w:sdt>
      <w:r w:rsidRPr="00DA06DE">
        <w:t xml:space="preserve">  No</w:t>
      </w:r>
    </w:p>
    <w:p w:rsidR="00DA06DE" w:rsidRPr="00DA06DE" w:rsidRDefault="00DA06DE" w:rsidP="00DA06DE">
      <w:pPr>
        <w:spacing w:after="41"/>
        <w:rPr>
          <w:rFonts w:eastAsia="Webdings" w:cs="Webdings"/>
        </w:rPr>
      </w:pPr>
    </w:p>
    <w:p w:rsidR="00DA06DE" w:rsidRPr="00DA06DE" w:rsidRDefault="00DA06DE" w:rsidP="00DA06DE">
      <w:pPr>
        <w:spacing w:after="41"/>
      </w:pPr>
      <w:r w:rsidRPr="00DA06DE">
        <w:t xml:space="preserve">Is the site in a wetland?    </w:t>
      </w:r>
      <w:sdt>
        <w:sdtPr>
          <w:rPr>
            <w:rFonts w:ascii="Webdings" w:eastAsia="Webdings" w:hAnsi="Webdings" w:cs="Webdings"/>
          </w:rPr>
          <w:id w:val="-1082059449"/>
          <w14:checkbox>
            <w14:checked w14:val="0"/>
            <w14:checkedState w14:val="2612" w14:font="MS Gothic"/>
            <w14:uncheckedState w14:val="2610" w14:font="MS Gothic"/>
          </w14:checkbox>
        </w:sdtPr>
        <w:sdtEndPr/>
        <w:sdtContent>
          <w:r w:rsidRPr="00DA06DE">
            <w:rPr>
              <w:rFonts w:ascii="MS Gothic" w:eastAsia="MS Gothic" w:hAnsi="MS Gothic" w:cs="Webdings" w:hint="eastAsia"/>
            </w:rPr>
            <w:t>☐</w:t>
          </w:r>
        </w:sdtContent>
      </w:sdt>
      <w:r w:rsidRPr="00DA06DE">
        <w:t xml:space="preserve">  Yes    </w:t>
      </w:r>
      <w:sdt>
        <w:sdtPr>
          <w:rPr>
            <w:rFonts w:ascii="Webdings" w:eastAsia="Webdings" w:hAnsi="Webdings" w:cs="Webdings"/>
          </w:rPr>
          <w:id w:val="-1757433034"/>
          <w14:checkbox>
            <w14:checked w14:val="0"/>
            <w14:checkedState w14:val="2612" w14:font="MS Gothic"/>
            <w14:uncheckedState w14:val="2610" w14:font="MS Gothic"/>
          </w14:checkbox>
        </w:sdtPr>
        <w:sdtEndPr/>
        <w:sdtContent>
          <w:r w:rsidRPr="00DA06DE">
            <w:rPr>
              <w:rFonts w:ascii="MS Gothic" w:eastAsia="MS Gothic" w:hAnsi="MS Gothic" w:cs="Webdings" w:hint="eastAsia"/>
            </w:rPr>
            <w:t>☐</w:t>
          </w:r>
        </w:sdtContent>
      </w:sdt>
      <w:r w:rsidRPr="00DA06DE">
        <w:t xml:space="preserve">  No</w:t>
      </w:r>
    </w:p>
    <w:p w:rsidR="00DA06DE" w:rsidRPr="00DA06DE" w:rsidRDefault="00DA06DE" w:rsidP="00DA06DE">
      <w:pPr>
        <w:spacing w:after="2" w:line="241" w:lineRule="auto"/>
        <w:ind w:left="720"/>
        <w:rPr>
          <w:rFonts w:eastAsia="Webdings" w:cs="Webdings"/>
        </w:rPr>
      </w:pPr>
    </w:p>
    <w:p w:rsidR="00F70096" w:rsidRDefault="00DA06DE" w:rsidP="00DA06DE">
      <w:r w:rsidRPr="00DA06DE">
        <w:rPr>
          <w:rFonts w:eastAsia="Webdings" w:cs="Webdings"/>
        </w:rPr>
        <w:t xml:space="preserve">Is the site in a floodplain?   </w:t>
      </w:r>
      <w:sdt>
        <w:sdtPr>
          <w:rPr>
            <w:rFonts w:ascii="Webdings" w:eastAsia="Webdings" w:hAnsi="Webdings" w:cs="Webdings"/>
          </w:rPr>
          <w:id w:val="1895701070"/>
          <w14:checkbox>
            <w14:checked w14:val="0"/>
            <w14:checkedState w14:val="2612" w14:font="MS Gothic"/>
            <w14:uncheckedState w14:val="2610" w14:font="MS Gothic"/>
          </w14:checkbox>
        </w:sdtPr>
        <w:sdtEndPr/>
        <w:sdtContent>
          <w:r w:rsidRPr="00DA06DE">
            <w:rPr>
              <w:rFonts w:ascii="MS Gothic" w:eastAsia="MS Gothic" w:hAnsi="MS Gothic" w:cs="Webdings" w:hint="eastAsia"/>
            </w:rPr>
            <w:t>☐</w:t>
          </w:r>
        </w:sdtContent>
      </w:sdt>
      <w:r w:rsidRPr="00DA06DE">
        <w:t xml:space="preserve">  Yes    </w:t>
      </w:r>
      <w:sdt>
        <w:sdtPr>
          <w:rPr>
            <w:rFonts w:ascii="Webdings" w:eastAsia="Webdings" w:hAnsi="Webdings" w:cs="Webdings"/>
          </w:rPr>
          <w:id w:val="1712299209"/>
          <w14:checkbox>
            <w14:checked w14:val="0"/>
            <w14:checkedState w14:val="2612" w14:font="MS Gothic"/>
            <w14:uncheckedState w14:val="2610" w14:font="MS Gothic"/>
          </w14:checkbox>
        </w:sdtPr>
        <w:sdtEndPr/>
        <w:sdtContent>
          <w:r w:rsidRPr="00DA06DE">
            <w:rPr>
              <w:rFonts w:ascii="MS Gothic" w:eastAsia="MS Gothic" w:hAnsi="MS Gothic" w:cs="Webdings" w:hint="eastAsia"/>
            </w:rPr>
            <w:t>☐</w:t>
          </w:r>
        </w:sdtContent>
      </w:sdt>
      <w:r w:rsidRPr="00DA06DE">
        <w:t xml:space="preserve">  No</w:t>
      </w:r>
    </w:p>
    <w:p w:rsidR="00D455E2" w:rsidRDefault="00D455E2" w:rsidP="00F70096">
      <w:pPr>
        <w:spacing w:after="2" w:line="241" w:lineRule="auto"/>
        <w:ind w:left="10"/>
        <w:rPr>
          <w:u w:val="single"/>
        </w:rPr>
      </w:pPr>
    </w:p>
    <w:p w:rsidR="00F70096" w:rsidRPr="00F70096" w:rsidRDefault="00F70096" w:rsidP="00F70096">
      <w:pPr>
        <w:spacing w:after="2" w:line="241" w:lineRule="auto"/>
        <w:ind w:left="10"/>
        <w:rPr>
          <w:u w:val="single"/>
        </w:rPr>
      </w:pPr>
      <w:r w:rsidRPr="00F70096">
        <w:rPr>
          <w:u w:val="single"/>
        </w:rPr>
        <w:t>Planning</w:t>
      </w:r>
      <w:r w:rsidR="008F69DB">
        <w:rPr>
          <w:u w:val="single"/>
        </w:rPr>
        <w:t xml:space="preserve"> </w:t>
      </w:r>
      <w:r w:rsidRPr="00F70096">
        <w:rPr>
          <w:u w:val="single"/>
        </w:rPr>
        <w:t>/ Zoning Approvals</w:t>
      </w:r>
    </w:p>
    <w:p w:rsidR="00F70096" w:rsidRPr="00583915" w:rsidRDefault="00F70096" w:rsidP="00F70096">
      <w:pPr>
        <w:spacing w:after="2" w:line="241" w:lineRule="auto"/>
        <w:ind w:left="10"/>
      </w:pPr>
    </w:p>
    <w:p w:rsidR="00F70096" w:rsidRPr="00583915" w:rsidRDefault="00F70096" w:rsidP="00F70096">
      <w:pPr>
        <w:spacing w:after="2" w:line="241" w:lineRule="auto"/>
        <w:rPr>
          <w:b/>
        </w:rPr>
      </w:pPr>
      <w:r w:rsidRPr="00583915">
        <w:t>Check the required permits and include copies of the completed approvals</w:t>
      </w:r>
      <w:r>
        <w:t>.</w:t>
      </w:r>
    </w:p>
    <w:tbl>
      <w:tblPr>
        <w:tblStyle w:val="TableGrid"/>
        <w:tblW w:w="0" w:type="auto"/>
        <w:tblInd w:w="-5" w:type="dxa"/>
        <w:tblLook w:val="04A0" w:firstRow="1" w:lastRow="0" w:firstColumn="1" w:lastColumn="0" w:noHBand="0" w:noVBand="1"/>
      </w:tblPr>
      <w:tblGrid>
        <w:gridCol w:w="535"/>
        <w:gridCol w:w="3960"/>
        <w:gridCol w:w="4135"/>
      </w:tblGrid>
      <w:tr w:rsidR="00F70096" w:rsidRPr="00583915" w:rsidTr="00F70096">
        <w:tc>
          <w:tcPr>
            <w:tcW w:w="535" w:type="dxa"/>
            <w:shd w:val="clear" w:color="auto" w:fill="B4C6E7" w:themeFill="accent1" w:themeFillTint="66"/>
          </w:tcPr>
          <w:p w:rsidR="00F70096" w:rsidRPr="00583915" w:rsidRDefault="00F70096" w:rsidP="00E436C3">
            <w:pPr>
              <w:spacing w:after="2" w:line="241" w:lineRule="auto"/>
              <w:jc w:val="center"/>
              <w:rPr>
                <w:b/>
              </w:rPr>
            </w:pPr>
          </w:p>
        </w:tc>
        <w:tc>
          <w:tcPr>
            <w:tcW w:w="3960" w:type="dxa"/>
            <w:shd w:val="clear" w:color="auto" w:fill="B4C6E7" w:themeFill="accent1" w:themeFillTint="66"/>
          </w:tcPr>
          <w:p w:rsidR="00F70096" w:rsidRPr="00583915" w:rsidRDefault="00F70096" w:rsidP="00E436C3">
            <w:pPr>
              <w:spacing w:after="2" w:line="241" w:lineRule="auto"/>
              <w:jc w:val="center"/>
              <w:rPr>
                <w:b/>
              </w:rPr>
            </w:pPr>
            <w:r w:rsidRPr="00583915">
              <w:rPr>
                <w:b/>
              </w:rPr>
              <w:t>Permit/ Variance</w:t>
            </w:r>
          </w:p>
        </w:tc>
        <w:tc>
          <w:tcPr>
            <w:tcW w:w="4135" w:type="dxa"/>
            <w:shd w:val="clear" w:color="auto" w:fill="B4C6E7" w:themeFill="accent1" w:themeFillTint="66"/>
          </w:tcPr>
          <w:p w:rsidR="00F70096" w:rsidRPr="00583915" w:rsidRDefault="00F70096" w:rsidP="00E436C3">
            <w:pPr>
              <w:spacing w:after="2" w:line="241" w:lineRule="auto"/>
              <w:jc w:val="center"/>
              <w:rPr>
                <w:b/>
              </w:rPr>
            </w:pPr>
            <w:r w:rsidRPr="00583915">
              <w:rPr>
                <w:b/>
              </w:rPr>
              <w:t>Date Approved/ Anticipated Approval</w:t>
            </w:r>
          </w:p>
        </w:tc>
      </w:tr>
      <w:tr w:rsidR="00F70096" w:rsidRPr="00583915" w:rsidTr="00F70096">
        <w:tc>
          <w:tcPr>
            <w:tcW w:w="535" w:type="dxa"/>
          </w:tcPr>
          <w:p w:rsidR="00F70096" w:rsidRPr="00583915" w:rsidRDefault="00256D07" w:rsidP="00E436C3">
            <w:pPr>
              <w:spacing w:after="2" w:line="241" w:lineRule="auto"/>
            </w:pPr>
            <w:sdt>
              <w:sdtPr>
                <w:rPr>
                  <w:rFonts w:ascii="Webdings" w:eastAsia="Webdings" w:hAnsi="Webdings" w:cs="Webdings"/>
                </w:rPr>
                <w:id w:val="-957405362"/>
                <w14:checkbox>
                  <w14:checked w14:val="0"/>
                  <w14:checkedState w14:val="2612" w14:font="MS Gothic"/>
                  <w14:uncheckedState w14:val="2610" w14:font="MS Gothic"/>
                </w14:checkbox>
              </w:sdtPr>
              <w:sdtEndPr/>
              <w:sdtContent>
                <w:r w:rsidR="00F70096" w:rsidRPr="00583915">
                  <w:rPr>
                    <w:rFonts w:ascii="MS Gothic" w:eastAsia="MS Gothic" w:hAnsi="MS Gothic" w:cs="Webdings" w:hint="eastAsia"/>
                  </w:rPr>
                  <w:t>☐</w:t>
                </w:r>
              </w:sdtContent>
            </w:sdt>
            <w:r w:rsidR="00F70096" w:rsidRPr="00583915">
              <w:t xml:space="preserve">  </w:t>
            </w:r>
          </w:p>
        </w:tc>
        <w:tc>
          <w:tcPr>
            <w:tcW w:w="3960" w:type="dxa"/>
          </w:tcPr>
          <w:p w:rsidR="00F70096" w:rsidRPr="00583915" w:rsidRDefault="00F70096" w:rsidP="00E436C3">
            <w:pPr>
              <w:spacing w:after="2" w:line="241" w:lineRule="auto"/>
            </w:pPr>
            <w:r w:rsidRPr="00583915">
              <w:t>Use / Area Variance</w:t>
            </w:r>
          </w:p>
        </w:tc>
        <w:tc>
          <w:tcPr>
            <w:tcW w:w="4135" w:type="dxa"/>
          </w:tcPr>
          <w:p w:rsidR="00F70096" w:rsidRPr="00583915" w:rsidRDefault="00F70096" w:rsidP="00E436C3">
            <w:pPr>
              <w:spacing w:after="2" w:line="241" w:lineRule="auto"/>
            </w:pPr>
          </w:p>
        </w:tc>
      </w:tr>
      <w:tr w:rsidR="00F70096" w:rsidRPr="00583915" w:rsidTr="00F70096">
        <w:tc>
          <w:tcPr>
            <w:tcW w:w="535" w:type="dxa"/>
          </w:tcPr>
          <w:p w:rsidR="00F70096" w:rsidRPr="00583915" w:rsidRDefault="00256D07" w:rsidP="00E436C3">
            <w:pPr>
              <w:spacing w:after="2" w:line="241" w:lineRule="auto"/>
            </w:pPr>
            <w:sdt>
              <w:sdtPr>
                <w:rPr>
                  <w:rFonts w:ascii="Webdings" w:eastAsia="Webdings" w:hAnsi="Webdings" w:cs="Webdings"/>
                </w:rPr>
                <w:id w:val="717635045"/>
                <w14:checkbox>
                  <w14:checked w14:val="0"/>
                  <w14:checkedState w14:val="2612" w14:font="MS Gothic"/>
                  <w14:uncheckedState w14:val="2610" w14:font="MS Gothic"/>
                </w14:checkbox>
              </w:sdtPr>
              <w:sdtEndPr/>
              <w:sdtContent>
                <w:r w:rsidR="00F70096" w:rsidRPr="00583915">
                  <w:rPr>
                    <w:rFonts w:ascii="MS Gothic" w:eastAsia="MS Gothic" w:hAnsi="MS Gothic" w:cs="Webdings" w:hint="eastAsia"/>
                  </w:rPr>
                  <w:t>☐</w:t>
                </w:r>
              </w:sdtContent>
            </w:sdt>
            <w:r w:rsidR="00F70096" w:rsidRPr="00583915">
              <w:t xml:space="preserve">  </w:t>
            </w:r>
          </w:p>
        </w:tc>
        <w:tc>
          <w:tcPr>
            <w:tcW w:w="3960" w:type="dxa"/>
          </w:tcPr>
          <w:p w:rsidR="00F70096" w:rsidRPr="00583915" w:rsidRDefault="00F70096" w:rsidP="00E436C3">
            <w:pPr>
              <w:spacing w:after="2" w:line="241" w:lineRule="auto"/>
            </w:pPr>
            <w:r w:rsidRPr="00583915">
              <w:t>Parking Variance</w:t>
            </w:r>
          </w:p>
        </w:tc>
        <w:tc>
          <w:tcPr>
            <w:tcW w:w="4135" w:type="dxa"/>
          </w:tcPr>
          <w:p w:rsidR="00F70096" w:rsidRPr="00583915" w:rsidRDefault="00F70096" w:rsidP="00E436C3">
            <w:pPr>
              <w:spacing w:after="2" w:line="241" w:lineRule="auto"/>
            </w:pPr>
          </w:p>
        </w:tc>
      </w:tr>
      <w:tr w:rsidR="00F70096" w:rsidRPr="00583915" w:rsidTr="00F70096">
        <w:tc>
          <w:tcPr>
            <w:tcW w:w="535" w:type="dxa"/>
          </w:tcPr>
          <w:p w:rsidR="00F70096" w:rsidRPr="00583915" w:rsidRDefault="00256D07" w:rsidP="00E436C3">
            <w:pPr>
              <w:spacing w:after="2" w:line="241" w:lineRule="auto"/>
            </w:pPr>
            <w:sdt>
              <w:sdtPr>
                <w:rPr>
                  <w:rFonts w:ascii="Webdings" w:eastAsia="Webdings" w:hAnsi="Webdings" w:cs="Webdings"/>
                </w:rPr>
                <w:id w:val="-1172182832"/>
                <w14:checkbox>
                  <w14:checked w14:val="0"/>
                  <w14:checkedState w14:val="2612" w14:font="MS Gothic"/>
                  <w14:uncheckedState w14:val="2610" w14:font="MS Gothic"/>
                </w14:checkbox>
              </w:sdtPr>
              <w:sdtEndPr/>
              <w:sdtContent>
                <w:r w:rsidR="00F70096" w:rsidRPr="00583915">
                  <w:rPr>
                    <w:rFonts w:ascii="MS Gothic" w:eastAsia="MS Gothic" w:hAnsi="MS Gothic" w:cs="Webdings" w:hint="eastAsia"/>
                  </w:rPr>
                  <w:t>☐</w:t>
                </w:r>
              </w:sdtContent>
            </w:sdt>
            <w:r w:rsidR="00F70096" w:rsidRPr="00583915">
              <w:t xml:space="preserve">  </w:t>
            </w:r>
          </w:p>
        </w:tc>
        <w:tc>
          <w:tcPr>
            <w:tcW w:w="3960" w:type="dxa"/>
          </w:tcPr>
          <w:p w:rsidR="00F70096" w:rsidRPr="00583915" w:rsidRDefault="00F70096" w:rsidP="00E436C3">
            <w:pPr>
              <w:spacing w:after="2" w:line="241" w:lineRule="auto"/>
            </w:pPr>
            <w:r w:rsidRPr="00583915">
              <w:t xml:space="preserve">Rezoning </w:t>
            </w:r>
          </w:p>
        </w:tc>
        <w:tc>
          <w:tcPr>
            <w:tcW w:w="4135" w:type="dxa"/>
          </w:tcPr>
          <w:p w:rsidR="00F70096" w:rsidRPr="00583915" w:rsidRDefault="00F70096" w:rsidP="00E436C3">
            <w:pPr>
              <w:spacing w:after="2" w:line="241" w:lineRule="auto"/>
            </w:pPr>
          </w:p>
        </w:tc>
      </w:tr>
      <w:tr w:rsidR="00F70096" w:rsidRPr="00583915" w:rsidTr="00F70096">
        <w:tc>
          <w:tcPr>
            <w:tcW w:w="535" w:type="dxa"/>
          </w:tcPr>
          <w:p w:rsidR="00F70096" w:rsidRPr="00583915" w:rsidRDefault="00256D07" w:rsidP="00E436C3">
            <w:pPr>
              <w:spacing w:after="2" w:line="241" w:lineRule="auto"/>
            </w:pPr>
            <w:sdt>
              <w:sdtPr>
                <w:rPr>
                  <w:rFonts w:ascii="Webdings" w:eastAsia="Webdings" w:hAnsi="Webdings" w:cs="Webdings"/>
                </w:rPr>
                <w:id w:val="-439837005"/>
                <w14:checkbox>
                  <w14:checked w14:val="0"/>
                  <w14:checkedState w14:val="2612" w14:font="MS Gothic"/>
                  <w14:uncheckedState w14:val="2610" w14:font="MS Gothic"/>
                </w14:checkbox>
              </w:sdtPr>
              <w:sdtEndPr/>
              <w:sdtContent>
                <w:r w:rsidR="00F70096" w:rsidRPr="00583915">
                  <w:rPr>
                    <w:rFonts w:ascii="MS Gothic" w:eastAsia="MS Gothic" w:hAnsi="MS Gothic" w:cs="Webdings" w:hint="eastAsia"/>
                  </w:rPr>
                  <w:t>☐</w:t>
                </w:r>
              </w:sdtContent>
            </w:sdt>
            <w:r w:rsidR="00F70096" w:rsidRPr="00583915">
              <w:t xml:space="preserve">  </w:t>
            </w:r>
          </w:p>
        </w:tc>
        <w:tc>
          <w:tcPr>
            <w:tcW w:w="3960" w:type="dxa"/>
          </w:tcPr>
          <w:p w:rsidR="00F70096" w:rsidRPr="00583915" w:rsidRDefault="00F70096" w:rsidP="00E436C3">
            <w:pPr>
              <w:spacing w:after="2" w:line="241" w:lineRule="auto"/>
            </w:pPr>
            <w:r w:rsidRPr="00583915">
              <w:t xml:space="preserve">Site Plan Approval </w:t>
            </w:r>
          </w:p>
        </w:tc>
        <w:tc>
          <w:tcPr>
            <w:tcW w:w="4135" w:type="dxa"/>
          </w:tcPr>
          <w:p w:rsidR="00F70096" w:rsidRPr="00583915" w:rsidRDefault="00F70096" w:rsidP="00E436C3">
            <w:pPr>
              <w:spacing w:after="2" w:line="241" w:lineRule="auto"/>
            </w:pPr>
          </w:p>
        </w:tc>
      </w:tr>
      <w:tr w:rsidR="00F70096" w:rsidRPr="00583915" w:rsidTr="00F70096">
        <w:tc>
          <w:tcPr>
            <w:tcW w:w="535" w:type="dxa"/>
          </w:tcPr>
          <w:p w:rsidR="00F70096" w:rsidRPr="00583915" w:rsidRDefault="00256D07" w:rsidP="00E436C3">
            <w:pPr>
              <w:spacing w:after="2" w:line="241" w:lineRule="auto"/>
            </w:pPr>
            <w:sdt>
              <w:sdtPr>
                <w:rPr>
                  <w:rFonts w:ascii="Webdings" w:eastAsia="Webdings" w:hAnsi="Webdings" w:cs="Webdings"/>
                </w:rPr>
                <w:id w:val="-1576818542"/>
                <w14:checkbox>
                  <w14:checked w14:val="0"/>
                  <w14:checkedState w14:val="2612" w14:font="MS Gothic"/>
                  <w14:uncheckedState w14:val="2610" w14:font="MS Gothic"/>
                </w14:checkbox>
              </w:sdtPr>
              <w:sdtEndPr/>
              <w:sdtContent>
                <w:r w:rsidR="00F70096" w:rsidRPr="00583915">
                  <w:rPr>
                    <w:rFonts w:ascii="MS Gothic" w:eastAsia="MS Gothic" w:hAnsi="MS Gothic" w:cs="Webdings" w:hint="eastAsia"/>
                  </w:rPr>
                  <w:t>☐</w:t>
                </w:r>
              </w:sdtContent>
            </w:sdt>
            <w:r w:rsidR="00F70096" w:rsidRPr="00583915">
              <w:t xml:space="preserve">  </w:t>
            </w:r>
          </w:p>
        </w:tc>
        <w:tc>
          <w:tcPr>
            <w:tcW w:w="3960" w:type="dxa"/>
          </w:tcPr>
          <w:p w:rsidR="00F70096" w:rsidRPr="00583915" w:rsidRDefault="00F70096" w:rsidP="00E436C3">
            <w:pPr>
              <w:spacing w:after="2" w:line="241" w:lineRule="auto"/>
            </w:pPr>
            <w:r w:rsidRPr="00583915">
              <w:t>Building Permit</w:t>
            </w:r>
          </w:p>
        </w:tc>
        <w:tc>
          <w:tcPr>
            <w:tcW w:w="4135" w:type="dxa"/>
          </w:tcPr>
          <w:p w:rsidR="00F70096" w:rsidRPr="00583915" w:rsidRDefault="00F70096" w:rsidP="00E436C3">
            <w:pPr>
              <w:spacing w:after="2" w:line="241" w:lineRule="auto"/>
            </w:pPr>
          </w:p>
        </w:tc>
      </w:tr>
      <w:tr w:rsidR="00F70096" w:rsidRPr="00583915" w:rsidTr="00F70096">
        <w:tc>
          <w:tcPr>
            <w:tcW w:w="535" w:type="dxa"/>
          </w:tcPr>
          <w:p w:rsidR="00F70096" w:rsidRPr="00583915" w:rsidRDefault="00256D07" w:rsidP="00E436C3">
            <w:pPr>
              <w:spacing w:after="2" w:line="241" w:lineRule="auto"/>
            </w:pPr>
            <w:sdt>
              <w:sdtPr>
                <w:rPr>
                  <w:rFonts w:ascii="Webdings" w:eastAsia="Webdings" w:hAnsi="Webdings" w:cs="Webdings"/>
                </w:rPr>
                <w:id w:val="991606622"/>
                <w14:checkbox>
                  <w14:checked w14:val="0"/>
                  <w14:checkedState w14:val="2612" w14:font="MS Gothic"/>
                  <w14:uncheckedState w14:val="2610" w14:font="MS Gothic"/>
                </w14:checkbox>
              </w:sdtPr>
              <w:sdtEndPr/>
              <w:sdtContent>
                <w:r w:rsidR="00F70096" w:rsidRPr="00583915">
                  <w:rPr>
                    <w:rFonts w:ascii="MS Gothic" w:eastAsia="MS Gothic" w:hAnsi="MS Gothic" w:cs="Webdings" w:hint="eastAsia"/>
                  </w:rPr>
                  <w:t>☐</w:t>
                </w:r>
              </w:sdtContent>
            </w:sdt>
            <w:r w:rsidR="00F70096" w:rsidRPr="00583915">
              <w:t xml:space="preserve">  </w:t>
            </w:r>
          </w:p>
        </w:tc>
        <w:tc>
          <w:tcPr>
            <w:tcW w:w="3960" w:type="dxa"/>
          </w:tcPr>
          <w:p w:rsidR="00F70096" w:rsidRPr="00583915" w:rsidRDefault="00F70096" w:rsidP="00E436C3">
            <w:pPr>
              <w:spacing w:after="2" w:line="241" w:lineRule="auto"/>
            </w:pPr>
            <w:r w:rsidRPr="00583915">
              <w:t>Special Permit ________________</w:t>
            </w:r>
          </w:p>
        </w:tc>
        <w:tc>
          <w:tcPr>
            <w:tcW w:w="4135" w:type="dxa"/>
          </w:tcPr>
          <w:p w:rsidR="00F70096" w:rsidRPr="00583915" w:rsidRDefault="00F70096" w:rsidP="00E436C3">
            <w:pPr>
              <w:spacing w:after="2" w:line="241" w:lineRule="auto"/>
            </w:pPr>
          </w:p>
        </w:tc>
      </w:tr>
      <w:tr w:rsidR="00F70096" w:rsidRPr="00583915" w:rsidTr="00F70096">
        <w:tc>
          <w:tcPr>
            <w:tcW w:w="535" w:type="dxa"/>
          </w:tcPr>
          <w:p w:rsidR="00F70096" w:rsidRPr="00583915" w:rsidRDefault="00256D07" w:rsidP="00E436C3">
            <w:pPr>
              <w:spacing w:after="2" w:line="241" w:lineRule="auto"/>
            </w:pPr>
            <w:sdt>
              <w:sdtPr>
                <w:rPr>
                  <w:rFonts w:ascii="Webdings" w:eastAsia="Webdings" w:hAnsi="Webdings" w:cs="Webdings"/>
                </w:rPr>
                <w:id w:val="-286208450"/>
                <w14:checkbox>
                  <w14:checked w14:val="0"/>
                  <w14:checkedState w14:val="2612" w14:font="MS Gothic"/>
                  <w14:uncheckedState w14:val="2610" w14:font="MS Gothic"/>
                </w14:checkbox>
              </w:sdtPr>
              <w:sdtEndPr/>
              <w:sdtContent>
                <w:r w:rsidR="00F70096" w:rsidRPr="00583915">
                  <w:rPr>
                    <w:rFonts w:ascii="MS Gothic" w:eastAsia="MS Gothic" w:hAnsi="MS Gothic" w:cs="Webdings" w:hint="eastAsia"/>
                  </w:rPr>
                  <w:t>☐</w:t>
                </w:r>
              </w:sdtContent>
            </w:sdt>
            <w:r w:rsidR="00F70096" w:rsidRPr="00583915">
              <w:t xml:space="preserve">  </w:t>
            </w:r>
          </w:p>
        </w:tc>
        <w:tc>
          <w:tcPr>
            <w:tcW w:w="3960" w:type="dxa"/>
          </w:tcPr>
          <w:p w:rsidR="00F70096" w:rsidRPr="00583915" w:rsidRDefault="008F69DB" w:rsidP="00E436C3">
            <w:pPr>
              <w:spacing w:after="2" w:line="241" w:lineRule="auto"/>
            </w:pPr>
            <w:r>
              <w:t>Architectural</w:t>
            </w:r>
            <w:r w:rsidRPr="00583915">
              <w:t xml:space="preserve"> Review</w:t>
            </w:r>
          </w:p>
        </w:tc>
        <w:tc>
          <w:tcPr>
            <w:tcW w:w="4135" w:type="dxa"/>
          </w:tcPr>
          <w:p w:rsidR="00F70096" w:rsidRPr="00583915" w:rsidRDefault="00F70096" w:rsidP="00E436C3">
            <w:pPr>
              <w:spacing w:after="2" w:line="241" w:lineRule="auto"/>
            </w:pPr>
          </w:p>
        </w:tc>
      </w:tr>
      <w:tr w:rsidR="008F69DB" w:rsidRPr="00583915" w:rsidTr="00F70096">
        <w:tc>
          <w:tcPr>
            <w:tcW w:w="535" w:type="dxa"/>
          </w:tcPr>
          <w:p w:rsidR="008F69DB" w:rsidRPr="00583915" w:rsidRDefault="00256D07" w:rsidP="008F69DB">
            <w:pPr>
              <w:spacing w:after="2" w:line="241" w:lineRule="auto"/>
            </w:pPr>
            <w:sdt>
              <w:sdtPr>
                <w:rPr>
                  <w:rFonts w:ascii="Webdings" w:eastAsia="Webdings" w:hAnsi="Webdings" w:cs="Webdings"/>
                </w:rPr>
                <w:id w:val="42794155"/>
                <w14:checkbox>
                  <w14:checked w14:val="0"/>
                  <w14:checkedState w14:val="2612" w14:font="MS Gothic"/>
                  <w14:uncheckedState w14:val="2610" w14:font="MS Gothic"/>
                </w14:checkbox>
              </w:sdtPr>
              <w:sdtEndPr/>
              <w:sdtContent>
                <w:r w:rsidR="008F69DB" w:rsidRPr="00583915">
                  <w:rPr>
                    <w:rFonts w:ascii="MS Gothic" w:eastAsia="MS Gothic" w:hAnsi="MS Gothic" w:cs="Webdings" w:hint="eastAsia"/>
                  </w:rPr>
                  <w:t>☐</w:t>
                </w:r>
              </w:sdtContent>
            </w:sdt>
            <w:r w:rsidR="008F69DB" w:rsidRPr="00583915">
              <w:t xml:space="preserve">  </w:t>
            </w:r>
          </w:p>
        </w:tc>
        <w:tc>
          <w:tcPr>
            <w:tcW w:w="3960" w:type="dxa"/>
          </w:tcPr>
          <w:p w:rsidR="008F69DB" w:rsidRPr="00583915" w:rsidRDefault="008F69DB" w:rsidP="008F69DB">
            <w:pPr>
              <w:spacing w:after="2" w:line="241" w:lineRule="auto"/>
            </w:pPr>
            <w:r>
              <w:t>Flood</w:t>
            </w:r>
            <w:r w:rsidRPr="00583915">
              <w:t xml:space="preserve"> Review</w:t>
            </w:r>
          </w:p>
        </w:tc>
        <w:tc>
          <w:tcPr>
            <w:tcW w:w="4135" w:type="dxa"/>
          </w:tcPr>
          <w:p w:rsidR="008F69DB" w:rsidRPr="00583915" w:rsidRDefault="008F69DB" w:rsidP="008F69DB">
            <w:pPr>
              <w:spacing w:after="2" w:line="241" w:lineRule="auto"/>
            </w:pPr>
          </w:p>
        </w:tc>
      </w:tr>
      <w:tr w:rsidR="008F69DB" w:rsidRPr="00583915" w:rsidTr="00F70096">
        <w:tc>
          <w:tcPr>
            <w:tcW w:w="535" w:type="dxa"/>
          </w:tcPr>
          <w:p w:rsidR="008F69DB" w:rsidRPr="00583915" w:rsidRDefault="00256D07" w:rsidP="008F69DB">
            <w:pPr>
              <w:spacing w:after="2" w:line="241" w:lineRule="auto"/>
            </w:pPr>
            <w:sdt>
              <w:sdtPr>
                <w:rPr>
                  <w:rFonts w:ascii="Webdings" w:eastAsia="Webdings" w:hAnsi="Webdings" w:cs="Webdings"/>
                </w:rPr>
                <w:id w:val="903339305"/>
                <w14:checkbox>
                  <w14:checked w14:val="0"/>
                  <w14:checkedState w14:val="2612" w14:font="MS Gothic"/>
                  <w14:uncheckedState w14:val="2610" w14:font="MS Gothic"/>
                </w14:checkbox>
              </w:sdtPr>
              <w:sdtEndPr/>
              <w:sdtContent>
                <w:r w:rsidR="008F69DB" w:rsidRPr="00583915">
                  <w:rPr>
                    <w:rFonts w:ascii="MS Gothic" w:eastAsia="MS Gothic" w:hAnsi="MS Gothic" w:cs="Webdings" w:hint="eastAsia"/>
                  </w:rPr>
                  <w:t>☐</w:t>
                </w:r>
              </w:sdtContent>
            </w:sdt>
            <w:r w:rsidR="008F69DB" w:rsidRPr="00583915">
              <w:t xml:space="preserve">  </w:t>
            </w:r>
          </w:p>
        </w:tc>
        <w:tc>
          <w:tcPr>
            <w:tcW w:w="3960" w:type="dxa"/>
          </w:tcPr>
          <w:p w:rsidR="008F69DB" w:rsidRPr="00583915" w:rsidRDefault="008F69DB" w:rsidP="008F69DB">
            <w:pPr>
              <w:spacing w:after="2" w:line="241" w:lineRule="auto"/>
            </w:pPr>
            <w:r>
              <w:t>Stormwater</w:t>
            </w:r>
            <w:r w:rsidRPr="00583915">
              <w:t xml:space="preserve"> Review</w:t>
            </w:r>
          </w:p>
        </w:tc>
        <w:tc>
          <w:tcPr>
            <w:tcW w:w="4135" w:type="dxa"/>
          </w:tcPr>
          <w:p w:rsidR="008F69DB" w:rsidRPr="00583915" w:rsidRDefault="008F69DB" w:rsidP="008F69DB">
            <w:pPr>
              <w:spacing w:after="2" w:line="241" w:lineRule="auto"/>
            </w:pPr>
          </w:p>
        </w:tc>
      </w:tr>
      <w:tr w:rsidR="008F69DB" w:rsidRPr="00583915" w:rsidTr="00F70096">
        <w:tc>
          <w:tcPr>
            <w:tcW w:w="535" w:type="dxa"/>
          </w:tcPr>
          <w:p w:rsidR="008F69DB" w:rsidRPr="00583915" w:rsidRDefault="00256D07" w:rsidP="008F69DB">
            <w:pPr>
              <w:spacing w:after="2" w:line="241" w:lineRule="auto"/>
            </w:pPr>
            <w:sdt>
              <w:sdtPr>
                <w:rPr>
                  <w:rFonts w:ascii="Webdings" w:eastAsia="Webdings" w:hAnsi="Webdings" w:cs="Webdings"/>
                </w:rPr>
                <w:id w:val="-1550913626"/>
                <w14:checkbox>
                  <w14:checked w14:val="0"/>
                  <w14:checkedState w14:val="2612" w14:font="MS Gothic"/>
                  <w14:uncheckedState w14:val="2610" w14:font="MS Gothic"/>
                </w14:checkbox>
              </w:sdtPr>
              <w:sdtEndPr/>
              <w:sdtContent>
                <w:r w:rsidR="008F69DB" w:rsidRPr="00583915">
                  <w:rPr>
                    <w:rFonts w:ascii="MS Gothic" w:eastAsia="MS Gothic" w:hAnsi="MS Gothic" w:cs="Webdings" w:hint="eastAsia"/>
                  </w:rPr>
                  <w:t>☐</w:t>
                </w:r>
              </w:sdtContent>
            </w:sdt>
            <w:r w:rsidR="008F69DB" w:rsidRPr="00583915">
              <w:t xml:space="preserve">  </w:t>
            </w:r>
          </w:p>
        </w:tc>
        <w:tc>
          <w:tcPr>
            <w:tcW w:w="3960" w:type="dxa"/>
          </w:tcPr>
          <w:p w:rsidR="008F69DB" w:rsidRPr="00583915" w:rsidRDefault="008F69DB" w:rsidP="008F69DB">
            <w:pPr>
              <w:spacing w:after="2" w:line="241" w:lineRule="auto"/>
            </w:pPr>
            <w:r>
              <w:t>Engineering</w:t>
            </w:r>
            <w:r w:rsidRPr="00583915">
              <w:t xml:space="preserve"> Review</w:t>
            </w:r>
          </w:p>
        </w:tc>
        <w:tc>
          <w:tcPr>
            <w:tcW w:w="4135" w:type="dxa"/>
          </w:tcPr>
          <w:p w:rsidR="008F69DB" w:rsidRPr="00583915" w:rsidRDefault="008F69DB" w:rsidP="008F69DB">
            <w:pPr>
              <w:spacing w:after="2" w:line="241" w:lineRule="auto"/>
            </w:pPr>
          </w:p>
        </w:tc>
      </w:tr>
    </w:tbl>
    <w:p w:rsidR="001A101B" w:rsidRDefault="001A101B" w:rsidP="00DA06DE">
      <w:pPr>
        <w:rPr>
          <w:b/>
          <w:sz w:val="24"/>
          <w:szCs w:val="24"/>
        </w:rPr>
      </w:pPr>
    </w:p>
    <w:p w:rsidR="00D455E2" w:rsidRDefault="00D455E2" w:rsidP="001A101B">
      <w:pPr>
        <w:spacing w:after="2" w:line="241" w:lineRule="auto"/>
        <w:rPr>
          <w:u w:val="single"/>
        </w:rPr>
      </w:pPr>
    </w:p>
    <w:p w:rsidR="00862FE8" w:rsidRPr="00862FE8" w:rsidRDefault="00862FE8" w:rsidP="00862FE8">
      <w:pPr>
        <w:rPr>
          <w:sz w:val="24"/>
          <w:szCs w:val="24"/>
          <w:u w:val="single"/>
        </w:rPr>
      </w:pPr>
      <w:r w:rsidRPr="00862FE8">
        <w:rPr>
          <w:sz w:val="24"/>
          <w:szCs w:val="24"/>
          <w:u w:val="single"/>
        </w:rPr>
        <w:lastRenderedPageBreak/>
        <w:t>Market Assessment</w:t>
      </w:r>
      <w:r w:rsidR="00767E8F">
        <w:rPr>
          <w:sz w:val="24"/>
          <w:szCs w:val="24"/>
          <w:u w:val="single"/>
        </w:rPr>
        <w:t>:</w:t>
      </w:r>
    </w:p>
    <w:p w:rsidR="00862FE8" w:rsidRPr="004C662E" w:rsidRDefault="00862FE8" w:rsidP="00862FE8">
      <w:r w:rsidRPr="004C662E">
        <w:t xml:space="preserve">The HCHC will evaluate the feasibility of all rental development projects (rehabilitation or new construction), regardless of unit count or project size. The purpose of this requirement is to ensure that every unit in which HOME funds are invested results in housing that will be rented or sold as quickly as possible.  The market assessment will be conducted prior to entering into a project’s legally binding written agreement. </w:t>
      </w:r>
    </w:p>
    <w:p w:rsidR="00862FE8" w:rsidRPr="00862FE8" w:rsidRDefault="00862FE8" w:rsidP="00862FE8">
      <w:pPr>
        <w:rPr>
          <w:sz w:val="24"/>
          <w:szCs w:val="24"/>
        </w:rPr>
      </w:pPr>
      <w:r w:rsidRPr="004C662E">
        <w:t>The HCHC, in coordination with the HOME applicant, will conduct a market assessment to determine if there is adequate need or demand for the type of project being proposed.  By determining that there is a market demand for the proposed housing, the assessment will ensure that units will be rented or purchased within a short amount of time.  The assessment will:</w:t>
      </w:r>
      <w:r w:rsidRPr="00862FE8">
        <w:rPr>
          <w:sz w:val="24"/>
          <w:szCs w:val="24"/>
        </w:rPr>
        <w:t xml:space="preserve"> </w:t>
      </w:r>
    </w:p>
    <w:p w:rsidR="00862FE8" w:rsidRPr="004C662E" w:rsidRDefault="00862FE8" w:rsidP="00862FE8">
      <w:pPr>
        <w:numPr>
          <w:ilvl w:val="0"/>
          <w:numId w:val="31"/>
        </w:numPr>
      </w:pPr>
      <w:r w:rsidRPr="004C662E">
        <w:t xml:space="preserve">Define the proposed market area. </w:t>
      </w:r>
    </w:p>
    <w:p w:rsidR="00862FE8" w:rsidRPr="004C662E" w:rsidRDefault="00862FE8" w:rsidP="00F14614">
      <w:pPr>
        <w:numPr>
          <w:ilvl w:val="0"/>
          <w:numId w:val="31"/>
        </w:numPr>
        <w:ind w:left="1080"/>
      </w:pPr>
      <w:r w:rsidRPr="004C662E">
        <w:t xml:space="preserve">For rental projects, provide information on existing rent levels for three (3) comparable </w:t>
      </w:r>
      <w:r w:rsidR="00F14614">
        <w:t xml:space="preserve">  </w:t>
      </w:r>
      <w:r w:rsidRPr="004C662E">
        <w:t>properties.</w:t>
      </w:r>
    </w:p>
    <w:p w:rsidR="00862FE8" w:rsidRPr="004C662E" w:rsidRDefault="00862FE8" w:rsidP="00862FE8">
      <w:pPr>
        <w:numPr>
          <w:ilvl w:val="0"/>
          <w:numId w:val="31"/>
        </w:numPr>
      </w:pPr>
      <w:r w:rsidRPr="004C662E">
        <w:t xml:space="preserve">Determine average occupancy rates and waiting lists for the comparable properties. </w:t>
      </w:r>
    </w:p>
    <w:p w:rsidR="00862FE8" w:rsidRPr="004C662E" w:rsidRDefault="00862FE8" w:rsidP="00862FE8">
      <w:pPr>
        <w:numPr>
          <w:ilvl w:val="0"/>
          <w:numId w:val="31"/>
        </w:numPr>
      </w:pPr>
      <w:r w:rsidRPr="004C662E">
        <w:t xml:space="preserve">Determine length of time on the market for each unsold comparable property. </w:t>
      </w:r>
    </w:p>
    <w:p w:rsidR="00862FE8" w:rsidRDefault="00862FE8" w:rsidP="00862FE8">
      <w:pPr>
        <w:numPr>
          <w:ilvl w:val="0"/>
          <w:numId w:val="31"/>
        </w:numPr>
      </w:pPr>
      <w:r w:rsidRPr="004C662E">
        <w:t xml:space="preserve">Determine length of time on the market for comparable homes that have sold over the past three (3) months. </w:t>
      </w:r>
    </w:p>
    <w:p w:rsidR="00862FE8" w:rsidRPr="00862FE8" w:rsidRDefault="00564AA4" w:rsidP="00862FE8">
      <w:pPr>
        <w:spacing w:after="0"/>
        <w:rPr>
          <w:u w:val="single"/>
        </w:rPr>
      </w:pPr>
      <w:r>
        <w:rPr>
          <w:u w:val="single"/>
        </w:rPr>
        <w:br/>
      </w:r>
      <w:r w:rsidR="00862FE8" w:rsidRPr="00862FE8">
        <w:rPr>
          <w:u w:val="single"/>
        </w:rPr>
        <w:t>Job Creation</w:t>
      </w:r>
      <w:r w:rsidR="004C662E">
        <w:rPr>
          <w:u w:val="single"/>
        </w:rPr>
        <w:t>:</w:t>
      </w:r>
      <w:r w:rsidR="00862FE8" w:rsidRPr="00862FE8">
        <w:rPr>
          <w:u w:val="single"/>
        </w:rPr>
        <w:t xml:space="preserve"> </w:t>
      </w:r>
    </w:p>
    <w:p w:rsidR="00862FE8" w:rsidRPr="008944E2" w:rsidRDefault="00862FE8" w:rsidP="00862FE8">
      <w:pPr>
        <w:pStyle w:val="ListParagraph"/>
        <w:spacing w:after="0"/>
        <w:rPr>
          <w:b/>
        </w:rPr>
      </w:pPr>
    </w:p>
    <w:p w:rsidR="00862FE8" w:rsidRPr="008944E2" w:rsidRDefault="00862FE8" w:rsidP="00862FE8">
      <w:pPr>
        <w:spacing w:after="0"/>
      </w:pPr>
      <w:r w:rsidRPr="008944E2">
        <w:t xml:space="preserve">Section 3 program requires that recipients of HOME funds, to the greatest extent possible, provide job training, employment and contract opportunities for low and very low income residents in connection with projects and activities in their neighborhoods.  </w:t>
      </w:r>
    </w:p>
    <w:p w:rsidR="00862FE8" w:rsidRPr="008944E2" w:rsidRDefault="00862FE8" w:rsidP="00862FE8">
      <w:pPr>
        <w:spacing w:after="0"/>
      </w:pPr>
    </w:p>
    <w:p w:rsidR="00862FE8" w:rsidRPr="00862FE8" w:rsidRDefault="00862FE8" w:rsidP="00862FE8">
      <w:pPr>
        <w:pStyle w:val="ListParagraph"/>
        <w:spacing w:after="0"/>
        <w:rPr>
          <w:i/>
        </w:rPr>
      </w:pPr>
      <w:r w:rsidRPr="00862FE8">
        <w:rPr>
          <w:i/>
        </w:rPr>
        <w:t>Do you agree to comply with HUD’s regulations in 24 CFR Part 75, which implements Section 3, and certify by executing a HOME contract that you are able to demonstrate a Good Faith Effort to meet all requirements and agree to submit reports to HCHC on an annual basis?</w:t>
      </w:r>
    </w:p>
    <w:p w:rsidR="00862FE8" w:rsidRPr="008944E2" w:rsidRDefault="00862FE8" w:rsidP="00862FE8">
      <w:pPr>
        <w:pStyle w:val="ListParagraph"/>
        <w:spacing w:after="0"/>
      </w:pPr>
    </w:p>
    <w:p w:rsidR="00862FE8" w:rsidRPr="008944E2" w:rsidRDefault="00256D07" w:rsidP="00862FE8">
      <w:pPr>
        <w:spacing w:after="0"/>
        <w:ind w:left="4320" w:firstLine="720"/>
        <w:rPr>
          <w:sz w:val="24"/>
          <w:szCs w:val="24"/>
        </w:rPr>
      </w:pPr>
      <w:sdt>
        <w:sdtPr>
          <w:rPr>
            <w:rFonts w:ascii="Webdings" w:eastAsia="Webdings" w:hAnsi="Webdings" w:cs="Webdings"/>
          </w:rPr>
          <w:id w:val="-651141711"/>
          <w14:checkbox>
            <w14:checked w14:val="0"/>
            <w14:checkedState w14:val="2612" w14:font="MS Gothic"/>
            <w14:uncheckedState w14:val="2610" w14:font="MS Gothic"/>
          </w14:checkbox>
        </w:sdtPr>
        <w:sdtEndPr/>
        <w:sdtContent>
          <w:r w:rsidR="00862FE8" w:rsidRPr="008944E2">
            <w:rPr>
              <w:rFonts w:ascii="MS Gothic" w:eastAsia="MS Gothic" w:hAnsi="MS Gothic" w:cs="Webdings" w:hint="eastAsia"/>
            </w:rPr>
            <w:t>☐</w:t>
          </w:r>
        </w:sdtContent>
      </w:sdt>
      <w:r w:rsidR="00862FE8" w:rsidRPr="008944E2">
        <w:t xml:space="preserve">  </w:t>
      </w:r>
      <w:r w:rsidR="00862FE8">
        <w:rPr>
          <w:sz w:val="24"/>
          <w:szCs w:val="24"/>
        </w:rPr>
        <w:t>Y</w:t>
      </w:r>
      <w:r w:rsidR="00862FE8" w:rsidRPr="008944E2">
        <w:rPr>
          <w:sz w:val="24"/>
          <w:szCs w:val="24"/>
        </w:rPr>
        <w:t xml:space="preserve">es   </w:t>
      </w:r>
      <w:sdt>
        <w:sdtPr>
          <w:rPr>
            <w:rFonts w:ascii="Webdings" w:eastAsia="Webdings" w:hAnsi="Webdings" w:cs="Webdings"/>
          </w:rPr>
          <w:id w:val="-1399046030"/>
          <w14:checkbox>
            <w14:checked w14:val="0"/>
            <w14:checkedState w14:val="2612" w14:font="MS Gothic"/>
            <w14:uncheckedState w14:val="2610" w14:font="MS Gothic"/>
          </w14:checkbox>
        </w:sdtPr>
        <w:sdtEndPr/>
        <w:sdtContent>
          <w:r w:rsidR="00862FE8" w:rsidRPr="008944E2">
            <w:rPr>
              <w:rFonts w:ascii="MS Gothic" w:eastAsia="MS Gothic" w:hAnsi="MS Gothic" w:cs="Webdings" w:hint="eastAsia"/>
            </w:rPr>
            <w:t>☐</w:t>
          </w:r>
        </w:sdtContent>
      </w:sdt>
      <w:r w:rsidR="00862FE8" w:rsidRPr="008944E2">
        <w:t xml:space="preserve">  </w:t>
      </w:r>
      <w:r w:rsidR="00862FE8">
        <w:rPr>
          <w:sz w:val="24"/>
          <w:szCs w:val="24"/>
        </w:rPr>
        <w:t>N</w:t>
      </w:r>
      <w:r w:rsidR="00862FE8" w:rsidRPr="008944E2">
        <w:rPr>
          <w:sz w:val="24"/>
          <w:szCs w:val="24"/>
        </w:rPr>
        <w:t>o</w:t>
      </w:r>
    </w:p>
    <w:p w:rsidR="00862FE8" w:rsidRPr="00936C23" w:rsidRDefault="00862FE8" w:rsidP="00862FE8">
      <w:pPr>
        <w:spacing w:after="0"/>
        <w:rPr>
          <w:b/>
          <w:sz w:val="24"/>
          <w:szCs w:val="24"/>
          <w:highlight w:val="yellow"/>
        </w:rPr>
      </w:pPr>
    </w:p>
    <w:p w:rsidR="00862FE8" w:rsidRPr="00862FE8" w:rsidRDefault="00862FE8" w:rsidP="00862FE8">
      <w:pPr>
        <w:spacing w:after="0"/>
        <w:rPr>
          <w:u w:val="single"/>
        </w:rPr>
      </w:pPr>
      <w:r w:rsidRPr="00862FE8">
        <w:rPr>
          <w:u w:val="single"/>
        </w:rPr>
        <w:t>Liabilities, Judgements, Liens, And/Or Legal Proceedings</w:t>
      </w:r>
    </w:p>
    <w:p w:rsidR="00862FE8" w:rsidRPr="008944E2" w:rsidRDefault="00862FE8" w:rsidP="00862FE8">
      <w:pPr>
        <w:pStyle w:val="ListParagraph"/>
        <w:spacing w:after="0"/>
        <w:rPr>
          <w:b/>
        </w:rPr>
      </w:pPr>
    </w:p>
    <w:p w:rsidR="00862FE8" w:rsidRPr="00862FE8" w:rsidRDefault="00862FE8" w:rsidP="00862FE8">
      <w:pPr>
        <w:pStyle w:val="ListParagraph"/>
        <w:spacing w:after="0"/>
        <w:ind w:left="630"/>
        <w:jc w:val="both"/>
        <w:rPr>
          <w:i/>
        </w:rPr>
      </w:pPr>
      <w:r w:rsidRPr="00862FE8">
        <w:rPr>
          <w:i/>
        </w:rPr>
        <w:t>Has your organization, firm, key staff, and/or board of directors filed bankruptcy and/or been involved in any audit, investigation, or legal proceedings with a Local, State, Federal Government, private firm or individuals?</w:t>
      </w:r>
    </w:p>
    <w:p w:rsidR="00862FE8" w:rsidRPr="008944E2" w:rsidRDefault="00862FE8" w:rsidP="00862FE8">
      <w:pPr>
        <w:pStyle w:val="ListParagraph"/>
        <w:spacing w:after="0"/>
        <w:ind w:left="1080"/>
        <w:jc w:val="both"/>
      </w:pPr>
    </w:p>
    <w:p w:rsidR="00862FE8" w:rsidRPr="008944E2" w:rsidRDefault="00256D07" w:rsidP="00862FE8">
      <w:pPr>
        <w:pStyle w:val="ListParagraph"/>
        <w:spacing w:after="0"/>
        <w:ind w:left="1080"/>
        <w:rPr>
          <w:sz w:val="24"/>
          <w:szCs w:val="24"/>
        </w:rPr>
      </w:pPr>
      <w:sdt>
        <w:sdtPr>
          <w:rPr>
            <w:rFonts w:ascii="Webdings" w:eastAsia="Webdings" w:hAnsi="Webdings" w:cs="Webdings"/>
          </w:rPr>
          <w:id w:val="-1725280043"/>
          <w14:checkbox>
            <w14:checked w14:val="0"/>
            <w14:checkedState w14:val="2612" w14:font="MS Gothic"/>
            <w14:uncheckedState w14:val="2610" w14:font="MS Gothic"/>
          </w14:checkbox>
        </w:sdtPr>
        <w:sdtEndPr/>
        <w:sdtContent>
          <w:r w:rsidR="00862FE8" w:rsidRPr="008944E2">
            <w:rPr>
              <w:rFonts w:ascii="MS Gothic" w:eastAsia="MS Gothic" w:hAnsi="MS Gothic" w:cs="Webdings" w:hint="eastAsia"/>
            </w:rPr>
            <w:t>☐</w:t>
          </w:r>
        </w:sdtContent>
      </w:sdt>
      <w:r w:rsidR="00862FE8" w:rsidRPr="008944E2">
        <w:t xml:space="preserve">  </w:t>
      </w:r>
      <w:r w:rsidR="00862FE8" w:rsidRPr="008944E2">
        <w:rPr>
          <w:sz w:val="24"/>
          <w:szCs w:val="24"/>
        </w:rPr>
        <w:t xml:space="preserve">Yes   </w:t>
      </w:r>
      <w:sdt>
        <w:sdtPr>
          <w:rPr>
            <w:rFonts w:ascii="Webdings" w:eastAsia="Webdings" w:hAnsi="Webdings" w:cs="Webdings"/>
          </w:rPr>
          <w:id w:val="1130905465"/>
          <w14:checkbox>
            <w14:checked w14:val="0"/>
            <w14:checkedState w14:val="2612" w14:font="MS Gothic"/>
            <w14:uncheckedState w14:val="2610" w14:font="MS Gothic"/>
          </w14:checkbox>
        </w:sdtPr>
        <w:sdtEndPr/>
        <w:sdtContent>
          <w:r w:rsidR="00862FE8" w:rsidRPr="008944E2">
            <w:rPr>
              <w:rFonts w:ascii="MS Gothic" w:eastAsia="MS Gothic" w:hAnsi="MS Gothic" w:cs="Webdings" w:hint="eastAsia"/>
            </w:rPr>
            <w:t>☐</w:t>
          </w:r>
        </w:sdtContent>
      </w:sdt>
      <w:r w:rsidR="00862FE8" w:rsidRPr="008944E2">
        <w:t xml:space="preserve">  </w:t>
      </w:r>
      <w:r w:rsidR="00862FE8" w:rsidRPr="008944E2">
        <w:rPr>
          <w:sz w:val="24"/>
          <w:szCs w:val="24"/>
        </w:rPr>
        <w:t>No</w:t>
      </w:r>
    </w:p>
    <w:p w:rsidR="00862FE8" w:rsidRPr="00936C23" w:rsidRDefault="00862FE8" w:rsidP="00862FE8">
      <w:pPr>
        <w:pStyle w:val="ListParagraph"/>
        <w:spacing w:after="0"/>
        <w:ind w:left="1080"/>
        <w:rPr>
          <w:sz w:val="24"/>
          <w:szCs w:val="24"/>
          <w:highlight w:val="yellow"/>
        </w:rPr>
      </w:pPr>
      <w:r w:rsidRPr="00936C23">
        <w:rPr>
          <w:noProof/>
          <w:highlight w:val="yellow"/>
        </w:rPr>
        <w:lastRenderedPageBreak/>
        <mc:AlternateContent>
          <mc:Choice Requires="wps">
            <w:drawing>
              <wp:anchor distT="45720" distB="45720" distL="114300" distR="114300" simplePos="0" relativeHeight="251659264" behindDoc="0" locked="0" layoutInCell="1" allowOverlap="1" wp14:anchorId="1AB9CA20" wp14:editId="648BFDCC">
                <wp:simplePos x="0" y="0"/>
                <wp:positionH relativeFrom="column">
                  <wp:posOffset>466725</wp:posOffset>
                </wp:positionH>
                <wp:positionV relativeFrom="paragraph">
                  <wp:posOffset>380365</wp:posOffset>
                </wp:positionV>
                <wp:extent cx="5381625" cy="1404620"/>
                <wp:effectExtent l="0" t="0" r="285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404620"/>
                        </a:xfrm>
                        <a:prstGeom prst="rect">
                          <a:avLst/>
                        </a:prstGeom>
                        <a:solidFill>
                          <a:srgbClr val="FFFFFF"/>
                        </a:solidFill>
                        <a:ln w="9525">
                          <a:solidFill>
                            <a:srgbClr val="000000"/>
                          </a:solidFill>
                          <a:miter lim="800000"/>
                          <a:headEnd/>
                          <a:tailEnd/>
                        </a:ln>
                      </wps:spPr>
                      <wps:txbx>
                        <w:txbxContent>
                          <w:p w:rsidR="0069638B" w:rsidRDefault="0069638B" w:rsidP="00862FE8">
                            <w:r>
                              <w:t>If so, please explain:</w:t>
                            </w:r>
                          </w:p>
                          <w:p w:rsidR="0069638B" w:rsidRDefault="0069638B" w:rsidP="00862FE8"/>
                          <w:p w:rsidR="0069638B" w:rsidRDefault="0069638B" w:rsidP="00862FE8"/>
                          <w:p w:rsidR="0069638B" w:rsidRDefault="0069638B" w:rsidP="00862FE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B9CA20" id="_x0000_t202" coordsize="21600,21600" o:spt="202" path="m,l,21600r21600,l21600,xe">
                <v:stroke joinstyle="miter"/>
                <v:path gradientshapeok="t" o:connecttype="rect"/>
              </v:shapetype>
              <v:shape id="Text Box 2" o:spid="_x0000_s1026" type="#_x0000_t202" style="position:absolute;left:0;text-align:left;margin-left:36.75pt;margin-top:29.95pt;width:423.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">
                <v:textbox style="mso-fit-shape-to-text:t">
                  <w:txbxContent>
                    <w:p w:rsidR="0069638B" w:rsidRDefault="0069638B" w:rsidP="00862FE8">
                      <w:r>
                        <w:t>If so, please explain:</w:t>
                      </w:r>
                    </w:p>
                    <w:p w:rsidR="0069638B" w:rsidRDefault="0069638B" w:rsidP="00862FE8"/>
                    <w:p w:rsidR="0069638B" w:rsidRDefault="0069638B" w:rsidP="00862FE8"/>
                    <w:p w:rsidR="0069638B" w:rsidRDefault="0069638B" w:rsidP="00862FE8"/>
                  </w:txbxContent>
                </v:textbox>
                <w10:wrap type="square"/>
              </v:shape>
            </w:pict>
          </mc:Fallback>
        </mc:AlternateContent>
      </w:r>
    </w:p>
    <w:p w:rsidR="00862FE8" w:rsidRPr="00936C23" w:rsidRDefault="00862FE8" w:rsidP="00862FE8">
      <w:pPr>
        <w:pStyle w:val="ListParagraph"/>
        <w:spacing w:after="0"/>
        <w:ind w:left="1080"/>
        <w:rPr>
          <w:highlight w:val="yellow"/>
        </w:rPr>
      </w:pPr>
    </w:p>
    <w:p w:rsidR="00862FE8" w:rsidRPr="00862FE8" w:rsidRDefault="00862FE8" w:rsidP="00862FE8">
      <w:pPr>
        <w:pStyle w:val="ListParagraph"/>
        <w:spacing w:after="0"/>
        <w:ind w:left="630"/>
        <w:jc w:val="both"/>
        <w:rPr>
          <w:i/>
        </w:rPr>
      </w:pPr>
      <w:r w:rsidRPr="00862FE8">
        <w:rPr>
          <w:i/>
        </w:rPr>
        <w:t xml:space="preserve">Disclose if any person employed by your firm has been debarred by a locality, State, HUD, or other federal entity or are otherwise restricted from entering into a contract with a public agency. </w:t>
      </w:r>
    </w:p>
    <w:p w:rsidR="00862FE8" w:rsidRPr="008944E2" w:rsidRDefault="00862FE8" w:rsidP="00862FE8">
      <w:pPr>
        <w:pStyle w:val="ListParagraph"/>
        <w:spacing w:after="0"/>
        <w:ind w:left="1080"/>
        <w:jc w:val="both"/>
      </w:pPr>
    </w:p>
    <w:p w:rsidR="00862FE8" w:rsidRPr="008944E2" w:rsidRDefault="00256D07" w:rsidP="00862FE8">
      <w:pPr>
        <w:pStyle w:val="ListParagraph"/>
        <w:spacing w:after="0"/>
        <w:ind w:left="1080"/>
      </w:pPr>
      <w:sdt>
        <w:sdtPr>
          <w:rPr>
            <w:rFonts w:ascii="Webdings" w:eastAsia="Webdings" w:hAnsi="Webdings" w:cs="Webdings"/>
          </w:rPr>
          <w:id w:val="1408731871"/>
          <w14:checkbox>
            <w14:checked w14:val="0"/>
            <w14:checkedState w14:val="2612" w14:font="MS Gothic"/>
            <w14:uncheckedState w14:val="2610" w14:font="MS Gothic"/>
          </w14:checkbox>
        </w:sdtPr>
        <w:sdtEndPr/>
        <w:sdtContent>
          <w:r w:rsidR="00862FE8" w:rsidRPr="008944E2">
            <w:rPr>
              <w:rFonts w:ascii="MS Gothic" w:eastAsia="MS Gothic" w:hAnsi="MS Gothic" w:cs="Webdings" w:hint="eastAsia"/>
            </w:rPr>
            <w:t>☐</w:t>
          </w:r>
        </w:sdtContent>
      </w:sdt>
      <w:r w:rsidR="00862FE8" w:rsidRPr="008944E2">
        <w:t xml:space="preserve">  </w:t>
      </w:r>
      <w:r w:rsidR="00862FE8" w:rsidRPr="008944E2">
        <w:rPr>
          <w:sz w:val="24"/>
          <w:szCs w:val="24"/>
        </w:rPr>
        <w:t xml:space="preserve">Yes   </w:t>
      </w:r>
      <w:sdt>
        <w:sdtPr>
          <w:rPr>
            <w:rFonts w:ascii="Webdings" w:eastAsia="Webdings" w:hAnsi="Webdings" w:cs="Webdings"/>
          </w:rPr>
          <w:id w:val="-326364826"/>
          <w14:checkbox>
            <w14:checked w14:val="0"/>
            <w14:checkedState w14:val="2612" w14:font="MS Gothic"/>
            <w14:uncheckedState w14:val="2610" w14:font="MS Gothic"/>
          </w14:checkbox>
        </w:sdtPr>
        <w:sdtEndPr/>
        <w:sdtContent>
          <w:r w:rsidR="00862FE8" w:rsidRPr="008944E2">
            <w:rPr>
              <w:rFonts w:ascii="MS Gothic" w:eastAsia="MS Gothic" w:hAnsi="MS Gothic" w:cs="Webdings" w:hint="eastAsia"/>
            </w:rPr>
            <w:t>☐</w:t>
          </w:r>
        </w:sdtContent>
      </w:sdt>
      <w:r w:rsidR="00862FE8" w:rsidRPr="008944E2">
        <w:t xml:space="preserve">  </w:t>
      </w:r>
      <w:r w:rsidR="00862FE8" w:rsidRPr="008944E2">
        <w:rPr>
          <w:sz w:val="24"/>
          <w:szCs w:val="24"/>
        </w:rPr>
        <w:t>No</w:t>
      </w:r>
      <w:r w:rsidR="00862FE8" w:rsidRPr="008944E2">
        <w:t xml:space="preserve"> </w:t>
      </w:r>
    </w:p>
    <w:p w:rsidR="00862FE8" w:rsidRPr="00936C23" w:rsidRDefault="00862FE8" w:rsidP="00862FE8">
      <w:pPr>
        <w:pStyle w:val="ListParagraph"/>
        <w:spacing w:after="0"/>
        <w:ind w:left="1080"/>
        <w:rPr>
          <w:highlight w:val="yellow"/>
        </w:rPr>
      </w:pPr>
    </w:p>
    <w:tbl>
      <w:tblPr>
        <w:tblStyle w:val="TableGrid"/>
        <w:tblW w:w="0" w:type="auto"/>
        <w:tblInd w:w="715" w:type="dxa"/>
        <w:tblLook w:val="04A0" w:firstRow="1" w:lastRow="0" w:firstColumn="1" w:lastColumn="0" w:noHBand="0" w:noVBand="1"/>
      </w:tblPr>
      <w:tblGrid>
        <w:gridCol w:w="3111"/>
        <w:gridCol w:w="2726"/>
        <w:gridCol w:w="2713"/>
      </w:tblGrid>
      <w:tr w:rsidR="00862FE8" w:rsidRPr="00936C23" w:rsidTr="00E436C3">
        <w:tc>
          <w:tcPr>
            <w:tcW w:w="3111" w:type="dxa"/>
            <w:shd w:val="clear" w:color="auto" w:fill="B4C6E7" w:themeFill="accent1" w:themeFillTint="66"/>
          </w:tcPr>
          <w:p w:rsidR="00862FE8" w:rsidRPr="008944E2" w:rsidRDefault="00862FE8" w:rsidP="00E436C3">
            <w:pPr>
              <w:pStyle w:val="ListParagraph"/>
              <w:ind w:left="0"/>
              <w:jc w:val="center"/>
              <w:rPr>
                <w:b/>
              </w:rPr>
            </w:pPr>
            <w:r w:rsidRPr="008944E2">
              <w:rPr>
                <w:b/>
              </w:rPr>
              <w:t>Name</w:t>
            </w:r>
          </w:p>
        </w:tc>
        <w:tc>
          <w:tcPr>
            <w:tcW w:w="2726" w:type="dxa"/>
            <w:shd w:val="clear" w:color="auto" w:fill="B4C6E7" w:themeFill="accent1" w:themeFillTint="66"/>
          </w:tcPr>
          <w:p w:rsidR="00862FE8" w:rsidRPr="008944E2" w:rsidRDefault="00862FE8" w:rsidP="00E436C3">
            <w:pPr>
              <w:pStyle w:val="ListParagraph"/>
              <w:ind w:left="0"/>
              <w:jc w:val="center"/>
              <w:rPr>
                <w:b/>
              </w:rPr>
            </w:pPr>
            <w:r w:rsidRPr="008944E2">
              <w:rPr>
                <w:b/>
              </w:rPr>
              <w:t>Title</w:t>
            </w:r>
          </w:p>
        </w:tc>
        <w:tc>
          <w:tcPr>
            <w:tcW w:w="2713" w:type="dxa"/>
            <w:shd w:val="clear" w:color="auto" w:fill="B4C6E7" w:themeFill="accent1" w:themeFillTint="66"/>
          </w:tcPr>
          <w:p w:rsidR="00862FE8" w:rsidRPr="008944E2" w:rsidRDefault="00862FE8" w:rsidP="00E436C3">
            <w:pPr>
              <w:pStyle w:val="ListParagraph"/>
              <w:ind w:left="0"/>
              <w:jc w:val="center"/>
              <w:rPr>
                <w:b/>
              </w:rPr>
            </w:pPr>
            <w:r w:rsidRPr="008944E2">
              <w:rPr>
                <w:b/>
              </w:rPr>
              <w:t>Company</w:t>
            </w:r>
          </w:p>
        </w:tc>
      </w:tr>
      <w:tr w:rsidR="00862FE8" w:rsidRPr="00936C23" w:rsidTr="00E436C3">
        <w:tc>
          <w:tcPr>
            <w:tcW w:w="3111" w:type="dxa"/>
          </w:tcPr>
          <w:p w:rsidR="00862FE8" w:rsidRPr="008944E2" w:rsidRDefault="00862FE8" w:rsidP="00E436C3">
            <w:pPr>
              <w:pStyle w:val="ListParagraph"/>
              <w:ind w:left="0"/>
            </w:pPr>
          </w:p>
        </w:tc>
        <w:tc>
          <w:tcPr>
            <w:tcW w:w="2726" w:type="dxa"/>
          </w:tcPr>
          <w:p w:rsidR="00862FE8" w:rsidRPr="008944E2" w:rsidRDefault="00862FE8" w:rsidP="00E436C3">
            <w:pPr>
              <w:pStyle w:val="ListParagraph"/>
              <w:ind w:left="0"/>
            </w:pPr>
          </w:p>
        </w:tc>
        <w:tc>
          <w:tcPr>
            <w:tcW w:w="2713" w:type="dxa"/>
          </w:tcPr>
          <w:p w:rsidR="00862FE8" w:rsidRPr="008944E2" w:rsidRDefault="00862FE8" w:rsidP="00E436C3">
            <w:pPr>
              <w:pStyle w:val="ListParagraph"/>
              <w:ind w:left="0"/>
            </w:pPr>
          </w:p>
        </w:tc>
      </w:tr>
      <w:tr w:rsidR="00862FE8" w:rsidRPr="00936C23" w:rsidTr="00E436C3">
        <w:tc>
          <w:tcPr>
            <w:tcW w:w="3111" w:type="dxa"/>
          </w:tcPr>
          <w:p w:rsidR="00862FE8" w:rsidRPr="008944E2" w:rsidRDefault="00862FE8" w:rsidP="00E436C3">
            <w:pPr>
              <w:pStyle w:val="ListParagraph"/>
              <w:ind w:left="0"/>
            </w:pPr>
          </w:p>
        </w:tc>
        <w:tc>
          <w:tcPr>
            <w:tcW w:w="2726" w:type="dxa"/>
          </w:tcPr>
          <w:p w:rsidR="00862FE8" w:rsidRPr="008944E2" w:rsidRDefault="00862FE8" w:rsidP="00E436C3">
            <w:pPr>
              <w:pStyle w:val="ListParagraph"/>
              <w:ind w:left="0"/>
            </w:pPr>
          </w:p>
        </w:tc>
        <w:tc>
          <w:tcPr>
            <w:tcW w:w="2713" w:type="dxa"/>
          </w:tcPr>
          <w:p w:rsidR="00862FE8" w:rsidRPr="008944E2" w:rsidRDefault="00862FE8" w:rsidP="00E436C3">
            <w:pPr>
              <w:pStyle w:val="ListParagraph"/>
              <w:ind w:left="0"/>
            </w:pPr>
          </w:p>
        </w:tc>
      </w:tr>
      <w:tr w:rsidR="00862FE8" w:rsidRPr="00936C23" w:rsidTr="00E436C3">
        <w:tc>
          <w:tcPr>
            <w:tcW w:w="3111" w:type="dxa"/>
          </w:tcPr>
          <w:p w:rsidR="00862FE8" w:rsidRPr="008944E2" w:rsidRDefault="00862FE8" w:rsidP="00E436C3">
            <w:pPr>
              <w:pStyle w:val="ListParagraph"/>
              <w:ind w:left="0"/>
            </w:pPr>
          </w:p>
        </w:tc>
        <w:tc>
          <w:tcPr>
            <w:tcW w:w="2726" w:type="dxa"/>
          </w:tcPr>
          <w:p w:rsidR="00862FE8" w:rsidRPr="008944E2" w:rsidRDefault="00862FE8" w:rsidP="00E436C3">
            <w:pPr>
              <w:pStyle w:val="ListParagraph"/>
              <w:ind w:left="0"/>
            </w:pPr>
          </w:p>
        </w:tc>
        <w:tc>
          <w:tcPr>
            <w:tcW w:w="2713" w:type="dxa"/>
          </w:tcPr>
          <w:p w:rsidR="00862FE8" w:rsidRPr="008944E2" w:rsidRDefault="00862FE8" w:rsidP="00E436C3">
            <w:pPr>
              <w:pStyle w:val="ListParagraph"/>
              <w:ind w:left="0"/>
            </w:pPr>
          </w:p>
        </w:tc>
      </w:tr>
      <w:tr w:rsidR="00862FE8" w:rsidRPr="00936C23" w:rsidTr="00E436C3">
        <w:tc>
          <w:tcPr>
            <w:tcW w:w="3111" w:type="dxa"/>
          </w:tcPr>
          <w:p w:rsidR="00862FE8" w:rsidRPr="008944E2" w:rsidRDefault="00862FE8" w:rsidP="00E436C3">
            <w:pPr>
              <w:pStyle w:val="ListParagraph"/>
              <w:ind w:left="0"/>
            </w:pPr>
          </w:p>
        </w:tc>
        <w:tc>
          <w:tcPr>
            <w:tcW w:w="2726" w:type="dxa"/>
          </w:tcPr>
          <w:p w:rsidR="00862FE8" w:rsidRPr="008944E2" w:rsidRDefault="00862FE8" w:rsidP="00E436C3">
            <w:pPr>
              <w:pStyle w:val="ListParagraph"/>
              <w:ind w:left="0"/>
            </w:pPr>
          </w:p>
        </w:tc>
        <w:tc>
          <w:tcPr>
            <w:tcW w:w="2713" w:type="dxa"/>
          </w:tcPr>
          <w:p w:rsidR="00862FE8" w:rsidRPr="008944E2" w:rsidRDefault="00862FE8" w:rsidP="00E436C3">
            <w:pPr>
              <w:pStyle w:val="ListParagraph"/>
              <w:ind w:left="0"/>
            </w:pPr>
          </w:p>
        </w:tc>
      </w:tr>
      <w:tr w:rsidR="00862FE8" w:rsidRPr="00936C23" w:rsidTr="00E436C3">
        <w:tc>
          <w:tcPr>
            <w:tcW w:w="3111" w:type="dxa"/>
          </w:tcPr>
          <w:p w:rsidR="00862FE8" w:rsidRPr="008944E2" w:rsidRDefault="00862FE8" w:rsidP="00E436C3">
            <w:pPr>
              <w:pStyle w:val="ListParagraph"/>
              <w:ind w:left="0"/>
            </w:pPr>
          </w:p>
        </w:tc>
        <w:tc>
          <w:tcPr>
            <w:tcW w:w="2726" w:type="dxa"/>
          </w:tcPr>
          <w:p w:rsidR="00862FE8" w:rsidRPr="008944E2" w:rsidRDefault="00862FE8" w:rsidP="00E436C3">
            <w:pPr>
              <w:pStyle w:val="ListParagraph"/>
              <w:ind w:left="0"/>
            </w:pPr>
          </w:p>
        </w:tc>
        <w:tc>
          <w:tcPr>
            <w:tcW w:w="2713" w:type="dxa"/>
          </w:tcPr>
          <w:p w:rsidR="00862FE8" w:rsidRPr="008944E2" w:rsidRDefault="00862FE8" w:rsidP="00E436C3">
            <w:pPr>
              <w:pStyle w:val="ListParagraph"/>
              <w:ind w:left="0"/>
            </w:pPr>
          </w:p>
        </w:tc>
      </w:tr>
    </w:tbl>
    <w:p w:rsidR="00862FE8" w:rsidRPr="00862FE8" w:rsidRDefault="00862FE8" w:rsidP="00862FE8">
      <w:pPr>
        <w:spacing w:after="0"/>
        <w:rPr>
          <w:highlight w:val="yellow"/>
        </w:rPr>
      </w:pPr>
    </w:p>
    <w:p w:rsidR="00862FE8" w:rsidRPr="00936C23" w:rsidRDefault="00862FE8" w:rsidP="00862FE8">
      <w:pPr>
        <w:pStyle w:val="ListParagraph"/>
        <w:spacing w:after="0"/>
        <w:ind w:left="1080"/>
        <w:rPr>
          <w:highlight w:val="yellow"/>
        </w:rPr>
      </w:pPr>
    </w:p>
    <w:p w:rsidR="00862FE8" w:rsidRPr="00862FE8" w:rsidRDefault="00862FE8" w:rsidP="00862FE8">
      <w:pPr>
        <w:pStyle w:val="ListParagraph"/>
        <w:spacing w:after="0"/>
        <w:ind w:left="630"/>
        <w:rPr>
          <w:b/>
          <w:i/>
        </w:rPr>
      </w:pPr>
      <w:r w:rsidRPr="00862FE8">
        <w:rPr>
          <w:i/>
        </w:rPr>
        <w:t>Were you subject to a federal audit within the past five years?</w:t>
      </w:r>
    </w:p>
    <w:p w:rsidR="00862FE8" w:rsidRPr="00F612F2" w:rsidRDefault="00862FE8" w:rsidP="00862FE8">
      <w:pPr>
        <w:pStyle w:val="ListParagraph"/>
        <w:spacing w:after="0"/>
        <w:ind w:left="1080"/>
        <w:rPr>
          <w:b/>
          <w:i/>
        </w:rPr>
      </w:pPr>
    </w:p>
    <w:p w:rsidR="00862FE8" w:rsidRPr="00F612F2" w:rsidRDefault="00862FE8" w:rsidP="00862FE8">
      <w:pPr>
        <w:spacing w:after="0"/>
        <w:ind w:firstLine="720"/>
        <w:rPr>
          <w:b/>
          <w:i/>
        </w:rPr>
      </w:pPr>
      <w:r w:rsidRPr="00F612F2">
        <w:rPr>
          <w:sz w:val="24"/>
          <w:szCs w:val="24"/>
        </w:rPr>
        <w:t xml:space="preserve">       </w:t>
      </w:r>
      <w:sdt>
        <w:sdtPr>
          <w:rPr>
            <w:rFonts w:ascii="Webdings" w:eastAsia="Webdings" w:hAnsi="Webdings" w:cs="Webdings"/>
          </w:rPr>
          <w:id w:val="-792745863"/>
          <w14:checkbox>
            <w14:checked w14:val="0"/>
            <w14:checkedState w14:val="2612" w14:font="MS Gothic"/>
            <w14:uncheckedState w14:val="2610" w14:font="MS Gothic"/>
          </w14:checkbox>
        </w:sdtPr>
        <w:sdtEndPr/>
        <w:sdtContent>
          <w:r w:rsidRPr="00F612F2">
            <w:rPr>
              <w:rFonts w:ascii="MS Gothic" w:eastAsia="MS Gothic" w:hAnsi="MS Gothic" w:cs="Webdings" w:hint="eastAsia"/>
            </w:rPr>
            <w:t>☐</w:t>
          </w:r>
        </w:sdtContent>
      </w:sdt>
      <w:r w:rsidRPr="00F612F2">
        <w:t xml:space="preserve">  </w:t>
      </w:r>
      <w:r w:rsidRPr="00F612F2">
        <w:rPr>
          <w:sz w:val="24"/>
          <w:szCs w:val="24"/>
        </w:rPr>
        <w:t xml:space="preserve">Yes   </w:t>
      </w:r>
      <w:sdt>
        <w:sdtPr>
          <w:rPr>
            <w:rFonts w:ascii="Webdings" w:eastAsia="Webdings" w:hAnsi="Webdings" w:cs="Webdings"/>
          </w:rPr>
          <w:id w:val="2135365601"/>
          <w14:checkbox>
            <w14:checked w14:val="0"/>
            <w14:checkedState w14:val="2612" w14:font="MS Gothic"/>
            <w14:uncheckedState w14:val="2610" w14:font="MS Gothic"/>
          </w14:checkbox>
        </w:sdtPr>
        <w:sdtEndPr/>
        <w:sdtContent>
          <w:r w:rsidRPr="00F612F2">
            <w:rPr>
              <w:rFonts w:ascii="MS Gothic" w:eastAsia="MS Gothic" w:hAnsi="MS Gothic" w:cs="Webdings" w:hint="eastAsia"/>
            </w:rPr>
            <w:t>☐</w:t>
          </w:r>
        </w:sdtContent>
      </w:sdt>
      <w:r w:rsidRPr="00F612F2">
        <w:t xml:space="preserve">  </w:t>
      </w:r>
      <w:r w:rsidRPr="00F612F2">
        <w:rPr>
          <w:sz w:val="24"/>
          <w:szCs w:val="24"/>
        </w:rPr>
        <w:t>No</w:t>
      </w:r>
    </w:p>
    <w:p w:rsidR="00862FE8" w:rsidRPr="00936C23" w:rsidRDefault="00862FE8" w:rsidP="00862FE8">
      <w:pPr>
        <w:spacing w:after="0"/>
        <w:rPr>
          <w:highlight w:val="yellow"/>
        </w:rPr>
      </w:pPr>
    </w:p>
    <w:p w:rsidR="00862FE8" w:rsidRPr="00936C23" w:rsidRDefault="00862FE8" w:rsidP="00862FE8">
      <w:pPr>
        <w:spacing w:after="0"/>
        <w:rPr>
          <w:highlight w:val="yellow"/>
        </w:rPr>
      </w:pPr>
      <w:r w:rsidRPr="00936C23">
        <w:rPr>
          <w:noProof/>
          <w:highlight w:val="yellow"/>
        </w:rPr>
        <mc:AlternateContent>
          <mc:Choice Requires="wps">
            <w:drawing>
              <wp:anchor distT="45720" distB="45720" distL="114300" distR="114300" simplePos="0" relativeHeight="251660288" behindDoc="0" locked="0" layoutInCell="1" allowOverlap="1" wp14:anchorId="69946295" wp14:editId="7C96E869">
                <wp:simplePos x="0" y="0"/>
                <wp:positionH relativeFrom="column">
                  <wp:posOffset>438150</wp:posOffset>
                </wp:positionH>
                <wp:positionV relativeFrom="paragraph">
                  <wp:posOffset>13970</wp:posOffset>
                </wp:positionV>
                <wp:extent cx="5381625" cy="1404620"/>
                <wp:effectExtent l="0" t="0" r="28575" b="139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404620"/>
                        </a:xfrm>
                        <a:prstGeom prst="rect">
                          <a:avLst/>
                        </a:prstGeom>
                        <a:solidFill>
                          <a:srgbClr val="FFFFFF"/>
                        </a:solidFill>
                        <a:ln w="9525">
                          <a:solidFill>
                            <a:srgbClr val="000000"/>
                          </a:solidFill>
                          <a:miter lim="800000"/>
                          <a:headEnd/>
                          <a:tailEnd/>
                        </a:ln>
                      </wps:spPr>
                      <wps:txbx>
                        <w:txbxContent>
                          <w:p w:rsidR="0069638B" w:rsidRDefault="0069638B" w:rsidP="00862FE8">
                            <w:r>
                              <w:t>If so, please explain:</w:t>
                            </w:r>
                          </w:p>
                          <w:p w:rsidR="0069638B" w:rsidRDefault="0069638B" w:rsidP="00862FE8"/>
                          <w:p w:rsidR="0069638B" w:rsidRDefault="0069638B" w:rsidP="00862FE8"/>
                          <w:p w:rsidR="0069638B" w:rsidRDefault="0069638B" w:rsidP="00862FE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946295" id="_x0000_s1027" type="#_x0000_t202" style="position:absolute;margin-left:34.5pt;margin-top:1.1pt;width:423.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">
                <v:textbox style="mso-fit-shape-to-text:t">
                  <w:txbxContent>
                    <w:p w:rsidR="0069638B" w:rsidRDefault="0069638B" w:rsidP="00862FE8">
                      <w:r>
                        <w:t>If so, please explain:</w:t>
                      </w:r>
                    </w:p>
                    <w:p w:rsidR="0069638B" w:rsidRDefault="0069638B" w:rsidP="00862FE8"/>
                    <w:p w:rsidR="0069638B" w:rsidRDefault="0069638B" w:rsidP="00862FE8"/>
                    <w:p w:rsidR="0069638B" w:rsidRDefault="0069638B" w:rsidP="00862FE8"/>
                  </w:txbxContent>
                </v:textbox>
                <w10:wrap type="square"/>
              </v:shape>
            </w:pict>
          </mc:Fallback>
        </mc:AlternateContent>
      </w:r>
    </w:p>
    <w:p w:rsidR="00862FE8" w:rsidRPr="00936C23" w:rsidRDefault="00862FE8" w:rsidP="00862FE8">
      <w:pPr>
        <w:spacing w:after="0"/>
        <w:jc w:val="both"/>
        <w:rPr>
          <w:highlight w:val="yellow"/>
        </w:rPr>
      </w:pPr>
    </w:p>
    <w:p w:rsidR="00862FE8" w:rsidRPr="00936C23" w:rsidRDefault="00862FE8" w:rsidP="00862FE8">
      <w:pPr>
        <w:spacing w:after="0"/>
        <w:jc w:val="both"/>
        <w:rPr>
          <w:highlight w:val="yellow"/>
        </w:rPr>
      </w:pPr>
    </w:p>
    <w:p w:rsidR="00862FE8" w:rsidRPr="00936C23" w:rsidRDefault="00862FE8" w:rsidP="00862FE8">
      <w:pPr>
        <w:spacing w:after="0"/>
        <w:jc w:val="both"/>
        <w:rPr>
          <w:highlight w:val="yellow"/>
        </w:rPr>
      </w:pPr>
    </w:p>
    <w:p w:rsidR="00862FE8" w:rsidRPr="00936C23" w:rsidRDefault="00862FE8" w:rsidP="00862FE8">
      <w:pPr>
        <w:spacing w:after="0"/>
        <w:jc w:val="both"/>
        <w:rPr>
          <w:highlight w:val="yellow"/>
        </w:rPr>
      </w:pPr>
    </w:p>
    <w:p w:rsidR="00862FE8" w:rsidRPr="00936C23" w:rsidRDefault="00862FE8" w:rsidP="00862FE8">
      <w:pPr>
        <w:spacing w:after="0"/>
        <w:jc w:val="both"/>
        <w:rPr>
          <w:highlight w:val="yellow"/>
        </w:rPr>
      </w:pPr>
    </w:p>
    <w:p w:rsidR="00862FE8" w:rsidRPr="00936C23" w:rsidRDefault="00862FE8" w:rsidP="00862FE8">
      <w:pPr>
        <w:spacing w:after="0"/>
        <w:jc w:val="both"/>
        <w:rPr>
          <w:highlight w:val="yellow"/>
        </w:rPr>
      </w:pPr>
    </w:p>
    <w:p w:rsidR="00862FE8" w:rsidRPr="00936C23" w:rsidRDefault="00862FE8" w:rsidP="00862FE8">
      <w:pPr>
        <w:spacing w:after="0"/>
        <w:jc w:val="both"/>
        <w:rPr>
          <w:highlight w:val="yellow"/>
        </w:rPr>
      </w:pPr>
    </w:p>
    <w:p w:rsidR="00862FE8" w:rsidRPr="00936C23" w:rsidRDefault="00862FE8" w:rsidP="00862FE8">
      <w:pPr>
        <w:spacing w:after="0"/>
        <w:jc w:val="both"/>
        <w:rPr>
          <w:highlight w:val="yellow"/>
        </w:rPr>
      </w:pPr>
    </w:p>
    <w:p w:rsidR="00862FE8" w:rsidRDefault="00862FE8" w:rsidP="00862FE8">
      <w:pPr>
        <w:spacing w:after="0"/>
        <w:jc w:val="both"/>
        <w:rPr>
          <w:highlight w:val="yellow"/>
        </w:rPr>
      </w:pPr>
      <w:r>
        <w:rPr>
          <w:highlight w:val="yellow"/>
        </w:rPr>
        <w:br/>
      </w:r>
    </w:p>
    <w:p w:rsidR="00862FE8" w:rsidRDefault="00862FE8" w:rsidP="00862FE8">
      <w:pPr>
        <w:rPr>
          <w:highlight w:val="yellow"/>
        </w:rPr>
      </w:pPr>
    </w:p>
    <w:p w:rsidR="00345110" w:rsidRPr="00862FE8" w:rsidRDefault="00345110" w:rsidP="00DA06DE">
      <w:pPr>
        <w:rPr>
          <w:sz w:val="24"/>
          <w:szCs w:val="24"/>
        </w:rPr>
      </w:pPr>
      <w:r w:rsidRPr="00862FE8">
        <w:rPr>
          <w:sz w:val="24"/>
          <w:szCs w:val="24"/>
        </w:rPr>
        <w:br w:type="page"/>
      </w:r>
    </w:p>
    <w:p w:rsidR="00853EE6" w:rsidRPr="00873C0F" w:rsidRDefault="00853EE6" w:rsidP="00853EE6">
      <w:pPr>
        <w:jc w:val="center"/>
        <w:rPr>
          <w:b/>
          <w:sz w:val="24"/>
          <w:szCs w:val="24"/>
        </w:rPr>
      </w:pPr>
      <w:r w:rsidRPr="00873C0F">
        <w:rPr>
          <w:b/>
          <w:sz w:val="24"/>
          <w:szCs w:val="24"/>
        </w:rPr>
        <w:lastRenderedPageBreak/>
        <w:t>HORRY COUNTY HOME APPLICATION – 2025</w:t>
      </w:r>
    </w:p>
    <w:p w:rsidR="00853EE6" w:rsidRPr="00873C0F" w:rsidRDefault="00853EE6" w:rsidP="00853EE6">
      <w:pPr>
        <w:jc w:val="center"/>
        <w:rPr>
          <w:b/>
        </w:rPr>
      </w:pPr>
      <w:r w:rsidRPr="00873C0F">
        <w:rPr>
          <w:b/>
        </w:rPr>
        <w:t>Required Narratives</w:t>
      </w:r>
    </w:p>
    <w:p w:rsidR="00853EE6" w:rsidRPr="00873C0F" w:rsidRDefault="00853EE6" w:rsidP="00853EE6">
      <w:pPr>
        <w:jc w:val="both"/>
        <w:rPr>
          <w:b/>
          <w:u w:val="single"/>
        </w:rPr>
      </w:pPr>
    </w:p>
    <w:p w:rsidR="00853EE6" w:rsidRPr="00873C0F" w:rsidRDefault="00853EE6" w:rsidP="00853EE6">
      <w:pPr>
        <w:jc w:val="both"/>
      </w:pPr>
      <w:r w:rsidRPr="00873C0F">
        <w:rPr>
          <w:b/>
          <w:u w:val="single"/>
        </w:rPr>
        <w:t>Organizational Narrative:</w:t>
      </w:r>
      <w:r w:rsidRPr="00873C0F">
        <w:rPr>
          <w:b/>
        </w:rPr>
        <w:t xml:space="preserve"> </w:t>
      </w:r>
      <w:r w:rsidRPr="00873C0F">
        <w:t>Please attach a description of your organization and capacity to create or retain affordable housing. Please provide a description of your organization including mission, legal status, and organizational structure. Describe your capacity, experience, and accomplishments as a developer, sponsor, or provider of affordable housing. Clearly demonstrate your ability to develop projects similar to the one proposed herein. Describe the relevant experience of key staff members and your overall development team. Please indicate if your organization currently has a project that was awarded HOME</w:t>
      </w:r>
      <w:r w:rsidR="00873C0F" w:rsidRPr="00873C0F">
        <w:t>/HOME-ARP</w:t>
      </w:r>
      <w:r w:rsidRPr="00873C0F">
        <w:t xml:space="preserve">/CDBG/ESG funding from Horry County that is not complete, and their current statuses. </w:t>
      </w:r>
    </w:p>
    <w:p w:rsidR="00853EE6" w:rsidRPr="00873C0F" w:rsidRDefault="00853EE6" w:rsidP="00853EE6">
      <w:pPr>
        <w:jc w:val="both"/>
      </w:pPr>
      <w:r w:rsidRPr="00873C0F">
        <w:t>Please include your response as an attachment (2 page limit for organizational narrative, plus up to 5 pages of resumes).</w:t>
      </w:r>
    </w:p>
    <w:p w:rsidR="00853EE6" w:rsidRPr="00197E58" w:rsidRDefault="00853EE6" w:rsidP="00853EE6">
      <w:pPr>
        <w:jc w:val="both"/>
      </w:pPr>
    </w:p>
    <w:p w:rsidR="00853EE6" w:rsidRPr="00197E58" w:rsidRDefault="00853EE6" w:rsidP="00853EE6">
      <w:pPr>
        <w:jc w:val="both"/>
      </w:pPr>
      <w:r w:rsidRPr="00197E58">
        <w:rPr>
          <w:b/>
          <w:u w:val="single"/>
        </w:rPr>
        <w:t>Project Narrative:</w:t>
      </w:r>
      <w:r w:rsidRPr="00197E58">
        <w:rPr>
          <w:b/>
        </w:rPr>
        <w:t xml:space="preserve"> </w:t>
      </w:r>
      <w:r w:rsidRPr="00197E58">
        <w:t xml:space="preserve">Please attach a narrative description of your organization’s proposed project. Please provide the type of project, site description, ownership information, target population, and overall objective of your project. Please provide detail on what type of units you are constructing, clientele served, project housing market, affirmative marketing strategy, and other information necessary to communicate how you will provide assistance to low income households. </w:t>
      </w:r>
    </w:p>
    <w:p w:rsidR="00853EE6" w:rsidRPr="00197E58" w:rsidRDefault="00853EE6" w:rsidP="00853EE6">
      <w:pPr>
        <w:jc w:val="both"/>
      </w:pPr>
      <w:r w:rsidRPr="00197E58">
        <w:t>Please include your response as an attachment (2 page limit for project narrative).</w:t>
      </w:r>
    </w:p>
    <w:p w:rsidR="00853EE6" w:rsidRPr="00197E58" w:rsidRDefault="00853EE6" w:rsidP="00853EE6">
      <w:pPr>
        <w:jc w:val="both"/>
      </w:pPr>
    </w:p>
    <w:p w:rsidR="00853EE6" w:rsidRPr="00197E58" w:rsidRDefault="00853EE6" w:rsidP="00853EE6">
      <w:pPr>
        <w:jc w:val="both"/>
      </w:pPr>
      <w:r w:rsidRPr="00197E58">
        <w:rPr>
          <w:b/>
          <w:u w:val="single"/>
        </w:rPr>
        <w:t>Project Timeline:</w:t>
      </w:r>
      <w:r w:rsidRPr="00197E58">
        <w:rPr>
          <w:b/>
        </w:rPr>
        <w:t xml:space="preserve"> </w:t>
      </w:r>
      <w:r w:rsidRPr="00197E58">
        <w:t>Please describe your timeline for completion of units, including details on project thresholds to be achieved. Please provide detail on key milestones to be achieved and estimated dates of completion. Milestones should include project construction design, completion of environmental review, procurement of a contractor, key construction progress milestones, marketing of units (if applicable), final inspection of completed units, and occupancy by an income-eligible household.</w:t>
      </w:r>
    </w:p>
    <w:p w:rsidR="00853EE6" w:rsidRPr="00197E58" w:rsidRDefault="00853EE6" w:rsidP="00853EE6">
      <w:pPr>
        <w:jc w:val="both"/>
      </w:pPr>
      <w:r w:rsidRPr="00197E58">
        <w:t>Please include your response as an attachment (2 page limit).</w:t>
      </w:r>
    </w:p>
    <w:p w:rsidR="00853EE6" w:rsidRPr="00853EE6" w:rsidRDefault="00853EE6" w:rsidP="00853EE6">
      <w:pPr>
        <w:jc w:val="both"/>
        <w:rPr>
          <w:highlight w:val="yellow"/>
        </w:rPr>
      </w:pPr>
    </w:p>
    <w:p w:rsidR="00853EE6" w:rsidRPr="00197E58" w:rsidRDefault="00853EE6" w:rsidP="00853EE6">
      <w:pPr>
        <w:jc w:val="both"/>
      </w:pPr>
      <w:r w:rsidRPr="00197E58">
        <w:rPr>
          <w:b/>
          <w:u w:val="single"/>
        </w:rPr>
        <w:t>Budget Narrative:</w:t>
      </w:r>
      <w:r w:rsidRPr="00197E58">
        <w:rPr>
          <w:b/>
        </w:rPr>
        <w:t xml:space="preserve"> </w:t>
      </w:r>
      <w:r w:rsidRPr="00197E58">
        <w:t xml:space="preserve">Please attach a narrative description of your project budget. Please describe the funding structure for your project and how funds will be utilized to develop the units. Your response should provide detail on firm funding source commitments, match sources and amounts, and how HOME funds would satisfy a funding gap for the project. Please include information on any other public sources of funding utilized, including any applicable funding restrictions. </w:t>
      </w:r>
    </w:p>
    <w:p w:rsidR="00853EE6" w:rsidRPr="00197E58" w:rsidRDefault="00853EE6" w:rsidP="00853EE6">
      <w:pPr>
        <w:jc w:val="both"/>
      </w:pPr>
      <w:r w:rsidRPr="00197E58">
        <w:t>Please include your response as an attachment (2 page limit for budget narrative).</w:t>
      </w:r>
    </w:p>
    <w:p w:rsidR="00853EE6" w:rsidRPr="00853EE6" w:rsidRDefault="00853EE6" w:rsidP="00853EE6">
      <w:pPr>
        <w:rPr>
          <w:b/>
          <w:highlight w:val="yellow"/>
        </w:rPr>
      </w:pPr>
    </w:p>
    <w:p w:rsidR="00853EE6" w:rsidRPr="00197E58" w:rsidRDefault="00853EE6" w:rsidP="00853EE6">
      <w:pPr>
        <w:jc w:val="center"/>
        <w:rPr>
          <w:b/>
        </w:rPr>
      </w:pPr>
      <w:r w:rsidRPr="00853EE6">
        <w:rPr>
          <w:b/>
          <w:highlight w:val="yellow"/>
        </w:rPr>
        <w:br w:type="page"/>
      </w:r>
      <w:r w:rsidRPr="00197E58">
        <w:rPr>
          <w:b/>
        </w:rPr>
        <w:lastRenderedPageBreak/>
        <w:t>Exhibit C - Attachments</w:t>
      </w:r>
    </w:p>
    <w:p w:rsidR="00853EE6" w:rsidRPr="00197E58" w:rsidRDefault="00853EE6" w:rsidP="00853EE6">
      <w:pPr>
        <w:jc w:val="center"/>
      </w:pPr>
      <w:r w:rsidRPr="00197E58">
        <w:t>Please provide the following documentation as attachments:</w:t>
      </w:r>
    </w:p>
    <w:p w:rsidR="00853EE6" w:rsidRPr="00197E58" w:rsidRDefault="00853EE6" w:rsidP="00853EE6">
      <w:pPr>
        <w:spacing w:after="0" w:line="240" w:lineRule="auto"/>
        <w:jc w:val="both"/>
      </w:pPr>
    </w:p>
    <w:p w:rsidR="00853EE6" w:rsidRPr="00197E58" w:rsidRDefault="00853EE6" w:rsidP="00853EE6">
      <w:pPr>
        <w:pStyle w:val="ListParagraph"/>
        <w:numPr>
          <w:ilvl w:val="0"/>
          <w:numId w:val="47"/>
        </w:numPr>
        <w:rPr>
          <w:b/>
        </w:rPr>
      </w:pPr>
      <w:r w:rsidRPr="00197E58">
        <w:rPr>
          <w:b/>
        </w:rPr>
        <w:t>Project Attachments</w:t>
      </w:r>
    </w:p>
    <w:p w:rsidR="00853EE6" w:rsidRPr="00197E58" w:rsidRDefault="00256D07" w:rsidP="00853EE6">
      <w:pPr>
        <w:spacing w:after="0" w:line="240" w:lineRule="auto"/>
        <w:jc w:val="both"/>
      </w:pPr>
      <w:sdt>
        <w:sdtPr>
          <w:id w:val="-796296646"/>
          <w14:checkbox>
            <w14:checked w14:val="0"/>
            <w14:checkedState w14:val="2612" w14:font="MS Gothic"/>
            <w14:uncheckedState w14:val="2610" w14:font="MS Gothic"/>
          </w14:checkbox>
        </w:sdtPr>
        <w:sdtEndPr/>
        <w:sdtContent>
          <w:r w:rsidR="00853EE6" w:rsidRPr="00197E58">
            <w:rPr>
              <w:rFonts w:ascii="MS Gothic" w:eastAsia="MS Gothic" w:hAnsi="MS Gothic" w:hint="eastAsia"/>
            </w:rPr>
            <w:t>☐</w:t>
          </w:r>
        </w:sdtContent>
      </w:sdt>
      <w:r w:rsidR="00853EE6" w:rsidRPr="00197E58">
        <w:t xml:space="preserve">  a)  Project Narrative</w:t>
      </w:r>
    </w:p>
    <w:p w:rsidR="00853EE6" w:rsidRPr="00197E58" w:rsidRDefault="00256D07" w:rsidP="00853EE6">
      <w:pPr>
        <w:spacing w:after="0" w:line="240" w:lineRule="auto"/>
        <w:jc w:val="both"/>
      </w:pPr>
      <w:sdt>
        <w:sdtPr>
          <w:id w:val="-55252952"/>
          <w14:checkbox>
            <w14:checked w14:val="0"/>
            <w14:checkedState w14:val="2612" w14:font="MS Gothic"/>
            <w14:uncheckedState w14:val="2610" w14:font="MS Gothic"/>
          </w14:checkbox>
        </w:sdtPr>
        <w:sdtEndPr/>
        <w:sdtContent>
          <w:r w:rsidR="00853EE6" w:rsidRPr="00197E58">
            <w:rPr>
              <w:rFonts w:ascii="MS Gothic" w:eastAsia="MS Gothic" w:hAnsi="MS Gothic" w:hint="eastAsia"/>
            </w:rPr>
            <w:t>☐</w:t>
          </w:r>
        </w:sdtContent>
      </w:sdt>
      <w:r w:rsidR="00853EE6" w:rsidRPr="00197E58">
        <w:t xml:space="preserve">  b)  Project Timeline</w:t>
      </w:r>
    </w:p>
    <w:p w:rsidR="00197E58" w:rsidRPr="00197E58" w:rsidRDefault="00256D07" w:rsidP="00853EE6">
      <w:pPr>
        <w:spacing w:after="0" w:line="240" w:lineRule="auto"/>
        <w:jc w:val="both"/>
      </w:pPr>
      <w:sdt>
        <w:sdtPr>
          <w:id w:val="-1178502435"/>
          <w14:checkbox>
            <w14:checked w14:val="0"/>
            <w14:checkedState w14:val="2612" w14:font="MS Gothic"/>
            <w14:uncheckedState w14:val="2610" w14:font="MS Gothic"/>
          </w14:checkbox>
        </w:sdtPr>
        <w:sdtEndPr/>
        <w:sdtContent>
          <w:r w:rsidR="00853EE6" w:rsidRPr="00197E58">
            <w:rPr>
              <w:rFonts w:ascii="Segoe UI Symbol" w:hAnsi="Segoe UI Symbol" w:cs="Segoe UI Symbol"/>
            </w:rPr>
            <w:t>☐</w:t>
          </w:r>
        </w:sdtContent>
      </w:sdt>
      <w:r w:rsidR="00853EE6" w:rsidRPr="00197E58">
        <w:t xml:space="preserve">   c)  Site Location Map </w:t>
      </w:r>
    </w:p>
    <w:p w:rsidR="00853EE6" w:rsidRPr="00197E58" w:rsidRDefault="00256D07" w:rsidP="00853EE6">
      <w:pPr>
        <w:spacing w:after="0" w:line="240" w:lineRule="auto"/>
        <w:jc w:val="both"/>
      </w:pPr>
      <w:sdt>
        <w:sdtPr>
          <w:id w:val="-1842001281"/>
          <w14:checkbox>
            <w14:checked w14:val="0"/>
            <w14:checkedState w14:val="2612" w14:font="MS Gothic"/>
            <w14:uncheckedState w14:val="2610" w14:font="MS Gothic"/>
          </w14:checkbox>
        </w:sdtPr>
        <w:sdtEndPr/>
        <w:sdtContent>
          <w:r w:rsidR="00853EE6" w:rsidRPr="00197E58">
            <w:rPr>
              <w:rFonts w:ascii="Segoe UI Symbol" w:hAnsi="Segoe UI Symbol" w:cs="Segoe UI Symbol"/>
            </w:rPr>
            <w:t>☐</w:t>
          </w:r>
        </w:sdtContent>
      </w:sdt>
      <w:r w:rsidR="00853EE6" w:rsidRPr="00197E58">
        <w:t xml:space="preserve">   d)  </w:t>
      </w:r>
      <w:r w:rsidR="00197E58" w:rsidRPr="00197E58">
        <w:t>Site Location Pictures</w:t>
      </w:r>
    </w:p>
    <w:p w:rsidR="00197E58" w:rsidRPr="00197E58" w:rsidRDefault="00256D07" w:rsidP="00853EE6">
      <w:pPr>
        <w:spacing w:after="0" w:line="240" w:lineRule="auto"/>
        <w:jc w:val="both"/>
      </w:pPr>
      <w:sdt>
        <w:sdtPr>
          <w:id w:val="1215928668"/>
          <w14:checkbox>
            <w14:checked w14:val="0"/>
            <w14:checkedState w14:val="2612" w14:font="MS Gothic"/>
            <w14:uncheckedState w14:val="2610" w14:font="MS Gothic"/>
          </w14:checkbox>
        </w:sdtPr>
        <w:sdtEndPr/>
        <w:sdtContent>
          <w:r w:rsidR="00853EE6" w:rsidRPr="00197E58">
            <w:rPr>
              <w:rFonts w:ascii="Segoe UI Symbol" w:hAnsi="Segoe UI Symbol" w:cs="Segoe UI Symbol"/>
            </w:rPr>
            <w:t>☐</w:t>
          </w:r>
        </w:sdtContent>
      </w:sdt>
      <w:r w:rsidR="00853EE6" w:rsidRPr="00197E58">
        <w:t xml:space="preserve">   e)  </w:t>
      </w:r>
      <w:r w:rsidR="00197E58" w:rsidRPr="00197E58">
        <w:t>Site Plan</w:t>
      </w:r>
    </w:p>
    <w:p w:rsidR="00197E58" w:rsidRPr="00197E58" w:rsidRDefault="00256D07" w:rsidP="00853EE6">
      <w:pPr>
        <w:spacing w:after="0" w:line="240" w:lineRule="auto"/>
        <w:jc w:val="both"/>
      </w:pPr>
      <w:sdt>
        <w:sdtPr>
          <w:id w:val="-943616076"/>
          <w14:checkbox>
            <w14:checked w14:val="0"/>
            <w14:checkedState w14:val="2612" w14:font="MS Gothic"/>
            <w14:uncheckedState w14:val="2610" w14:font="MS Gothic"/>
          </w14:checkbox>
        </w:sdtPr>
        <w:sdtEndPr/>
        <w:sdtContent>
          <w:r w:rsidR="00853EE6" w:rsidRPr="00197E58">
            <w:rPr>
              <w:rFonts w:ascii="Segoe UI Symbol" w:hAnsi="Segoe UI Symbol" w:cs="Segoe UI Symbol"/>
            </w:rPr>
            <w:t>☐</w:t>
          </w:r>
        </w:sdtContent>
      </w:sdt>
      <w:r w:rsidR="00853EE6" w:rsidRPr="00197E58">
        <w:t xml:space="preserve">   f)   </w:t>
      </w:r>
      <w:r w:rsidR="00197E58" w:rsidRPr="00197E58">
        <w:t xml:space="preserve">Architectural Plans </w:t>
      </w:r>
    </w:p>
    <w:p w:rsidR="00853EE6" w:rsidRPr="00197E58" w:rsidRDefault="00256D07" w:rsidP="00853EE6">
      <w:pPr>
        <w:spacing w:after="0" w:line="240" w:lineRule="auto"/>
        <w:jc w:val="both"/>
      </w:pPr>
      <w:sdt>
        <w:sdtPr>
          <w:id w:val="1572389597"/>
          <w14:checkbox>
            <w14:checked w14:val="0"/>
            <w14:checkedState w14:val="2612" w14:font="MS Gothic"/>
            <w14:uncheckedState w14:val="2610" w14:font="MS Gothic"/>
          </w14:checkbox>
        </w:sdtPr>
        <w:sdtEndPr/>
        <w:sdtContent>
          <w:r w:rsidR="00853EE6" w:rsidRPr="00197E58">
            <w:rPr>
              <w:rFonts w:ascii="Segoe UI Symbol" w:hAnsi="Segoe UI Symbol" w:cs="Segoe UI Symbol"/>
            </w:rPr>
            <w:t>☐</w:t>
          </w:r>
        </w:sdtContent>
      </w:sdt>
      <w:r w:rsidR="00853EE6" w:rsidRPr="00197E58">
        <w:t xml:space="preserve">   g)  Evidence of Ownership</w:t>
      </w:r>
    </w:p>
    <w:p w:rsidR="00853EE6" w:rsidRPr="00197E58" w:rsidRDefault="00256D07" w:rsidP="00853EE6">
      <w:pPr>
        <w:spacing w:after="0" w:line="240" w:lineRule="auto"/>
        <w:ind w:firstLine="720"/>
        <w:jc w:val="both"/>
      </w:pPr>
      <w:sdt>
        <w:sdtPr>
          <w:id w:val="-605970376"/>
          <w14:checkbox>
            <w14:checked w14:val="0"/>
            <w14:checkedState w14:val="2612" w14:font="MS Gothic"/>
            <w14:uncheckedState w14:val="2610" w14:font="MS Gothic"/>
          </w14:checkbox>
        </w:sdtPr>
        <w:sdtEndPr/>
        <w:sdtContent>
          <w:r w:rsidR="00853EE6" w:rsidRPr="00197E58">
            <w:rPr>
              <w:rFonts w:ascii="Segoe UI Symbol" w:hAnsi="Segoe UI Symbol" w:cs="Segoe UI Symbol"/>
            </w:rPr>
            <w:t>☐</w:t>
          </w:r>
        </w:sdtContent>
      </w:sdt>
      <w:r w:rsidR="00853EE6" w:rsidRPr="00197E58">
        <w:t xml:space="preserve">  Deed   or   </w:t>
      </w:r>
      <w:sdt>
        <w:sdtPr>
          <w:id w:val="-666251203"/>
          <w14:checkbox>
            <w14:checked w14:val="0"/>
            <w14:checkedState w14:val="2612" w14:font="MS Gothic"/>
            <w14:uncheckedState w14:val="2610" w14:font="MS Gothic"/>
          </w14:checkbox>
        </w:sdtPr>
        <w:sdtEndPr/>
        <w:sdtContent>
          <w:r w:rsidR="00853EE6" w:rsidRPr="00197E58">
            <w:rPr>
              <w:rFonts w:ascii="Segoe UI Symbol" w:hAnsi="Segoe UI Symbol" w:cs="Segoe UI Symbol"/>
            </w:rPr>
            <w:t>☐</w:t>
          </w:r>
        </w:sdtContent>
      </w:sdt>
      <w:r w:rsidR="00853EE6" w:rsidRPr="00197E58">
        <w:t xml:space="preserve">  99 Year Lease</w:t>
      </w:r>
    </w:p>
    <w:p w:rsidR="00853EE6" w:rsidRPr="00197E58" w:rsidRDefault="00256D07" w:rsidP="00853EE6">
      <w:pPr>
        <w:spacing w:after="0" w:line="240" w:lineRule="auto"/>
        <w:jc w:val="both"/>
      </w:pPr>
      <w:sdt>
        <w:sdtPr>
          <w:id w:val="1058440887"/>
          <w14:checkbox>
            <w14:checked w14:val="0"/>
            <w14:checkedState w14:val="2612" w14:font="MS Gothic"/>
            <w14:uncheckedState w14:val="2610" w14:font="MS Gothic"/>
          </w14:checkbox>
        </w:sdtPr>
        <w:sdtEndPr/>
        <w:sdtContent>
          <w:r w:rsidR="00853EE6" w:rsidRPr="00197E58">
            <w:rPr>
              <w:rFonts w:ascii="Segoe UI Symbol" w:hAnsi="Segoe UI Symbol" w:cs="Segoe UI Symbol"/>
            </w:rPr>
            <w:t>☐</w:t>
          </w:r>
        </w:sdtContent>
      </w:sdt>
      <w:r w:rsidR="00853EE6" w:rsidRPr="00197E58">
        <w:t xml:space="preserve">   h)  </w:t>
      </w:r>
      <w:r w:rsidR="00197E58" w:rsidRPr="00197E58">
        <w:t>Market Assessment</w:t>
      </w:r>
    </w:p>
    <w:p w:rsidR="00853EE6" w:rsidRPr="00197E58" w:rsidRDefault="00256D07" w:rsidP="00853EE6">
      <w:pPr>
        <w:spacing w:after="0" w:line="240" w:lineRule="auto"/>
        <w:jc w:val="both"/>
      </w:pPr>
      <w:sdt>
        <w:sdtPr>
          <w:id w:val="-2024534988"/>
          <w14:checkbox>
            <w14:checked w14:val="0"/>
            <w14:checkedState w14:val="2612" w14:font="MS Gothic"/>
            <w14:uncheckedState w14:val="2610" w14:font="MS Gothic"/>
          </w14:checkbox>
        </w:sdtPr>
        <w:sdtEndPr/>
        <w:sdtContent>
          <w:r w:rsidR="00853EE6" w:rsidRPr="00197E58">
            <w:rPr>
              <w:rFonts w:ascii="Segoe UI Symbol" w:hAnsi="Segoe UI Symbol" w:cs="Segoe UI Symbol"/>
            </w:rPr>
            <w:t>☐</w:t>
          </w:r>
        </w:sdtContent>
      </w:sdt>
      <w:r w:rsidR="00853EE6" w:rsidRPr="00197E58">
        <w:t xml:space="preserve">   i)   Affirmative Marketing Plan</w:t>
      </w:r>
      <w:r w:rsidR="00853EE6" w:rsidRPr="00197E58">
        <w:tab/>
      </w:r>
      <w:r w:rsidR="00853EE6" w:rsidRPr="00197E58">
        <w:tab/>
      </w:r>
    </w:p>
    <w:p w:rsidR="00853EE6" w:rsidRPr="00853EE6" w:rsidRDefault="00853EE6" w:rsidP="00853EE6">
      <w:pPr>
        <w:spacing w:after="0" w:line="240" w:lineRule="auto"/>
        <w:jc w:val="both"/>
        <w:rPr>
          <w:highlight w:val="yellow"/>
        </w:rPr>
      </w:pPr>
    </w:p>
    <w:p w:rsidR="00853EE6" w:rsidRPr="00197E58" w:rsidRDefault="00853EE6" w:rsidP="00853EE6">
      <w:pPr>
        <w:pStyle w:val="ListParagraph"/>
        <w:numPr>
          <w:ilvl w:val="0"/>
          <w:numId w:val="47"/>
        </w:numPr>
        <w:rPr>
          <w:b/>
        </w:rPr>
      </w:pPr>
      <w:r w:rsidRPr="00197E58">
        <w:rPr>
          <w:b/>
        </w:rPr>
        <w:t>Budget &amp; Financial Attachments</w:t>
      </w:r>
    </w:p>
    <w:p w:rsidR="00853EE6" w:rsidRPr="00197E58" w:rsidRDefault="00256D07" w:rsidP="00853EE6">
      <w:pPr>
        <w:spacing w:after="0" w:line="240" w:lineRule="auto"/>
        <w:jc w:val="both"/>
      </w:pPr>
      <w:sdt>
        <w:sdtPr>
          <w:id w:val="1541939032"/>
          <w14:checkbox>
            <w14:checked w14:val="0"/>
            <w14:checkedState w14:val="2612" w14:font="MS Gothic"/>
            <w14:uncheckedState w14:val="2610" w14:font="MS Gothic"/>
          </w14:checkbox>
        </w:sdtPr>
        <w:sdtEndPr/>
        <w:sdtContent>
          <w:r w:rsidR="00853EE6" w:rsidRPr="00197E58">
            <w:rPr>
              <w:rFonts w:ascii="MS Gothic" w:eastAsia="MS Gothic" w:hAnsi="MS Gothic" w:hint="eastAsia"/>
            </w:rPr>
            <w:t>☐</w:t>
          </w:r>
        </w:sdtContent>
      </w:sdt>
      <w:r w:rsidR="00853EE6" w:rsidRPr="00197E58">
        <w:t xml:space="preserve">  a)  Project Budget Narrative</w:t>
      </w:r>
      <w:r w:rsidR="00853EE6" w:rsidRPr="00197E58">
        <w:tab/>
      </w:r>
    </w:p>
    <w:p w:rsidR="00853EE6" w:rsidRPr="00197E58" w:rsidRDefault="00256D07" w:rsidP="00853EE6">
      <w:pPr>
        <w:spacing w:after="0" w:line="240" w:lineRule="auto"/>
        <w:jc w:val="both"/>
      </w:pPr>
      <w:sdt>
        <w:sdtPr>
          <w:id w:val="1810740879"/>
          <w14:checkbox>
            <w14:checked w14:val="0"/>
            <w14:checkedState w14:val="2612" w14:font="MS Gothic"/>
            <w14:uncheckedState w14:val="2610" w14:font="MS Gothic"/>
          </w14:checkbox>
        </w:sdtPr>
        <w:sdtEndPr/>
        <w:sdtContent>
          <w:r w:rsidR="00853EE6" w:rsidRPr="00197E58">
            <w:rPr>
              <w:rFonts w:ascii="Segoe UI Symbol" w:hAnsi="Segoe UI Symbol" w:cs="Segoe UI Symbol"/>
            </w:rPr>
            <w:t>☐</w:t>
          </w:r>
        </w:sdtContent>
      </w:sdt>
      <w:r w:rsidR="00853EE6" w:rsidRPr="00197E58">
        <w:t xml:space="preserve">   b)  Project Budget (Excel attachment)</w:t>
      </w:r>
      <w:r w:rsidR="00853EE6" w:rsidRPr="00197E58">
        <w:tab/>
      </w:r>
      <w:r w:rsidR="00853EE6" w:rsidRPr="00197E58">
        <w:tab/>
      </w:r>
      <w:r w:rsidR="00853EE6" w:rsidRPr="00197E58">
        <w:tab/>
      </w:r>
    </w:p>
    <w:p w:rsidR="00853EE6" w:rsidRPr="00197E58" w:rsidRDefault="00256D07" w:rsidP="00853EE6">
      <w:pPr>
        <w:spacing w:after="0" w:line="240" w:lineRule="auto"/>
        <w:jc w:val="both"/>
      </w:pPr>
      <w:sdt>
        <w:sdtPr>
          <w:id w:val="-526024526"/>
          <w14:checkbox>
            <w14:checked w14:val="0"/>
            <w14:checkedState w14:val="2612" w14:font="MS Gothic"/>
            <w14:uncheckedState w14:val="2610" w14:font="MS Gothic"/>
          </w14:checkbox>
        </w:sdtPr>
        <w:sdtEndPr/>
        <w:sdtContent>
          <w:r w:rsidR="00853EE6" w:rsidRPr="00197E58">
            <w:rPr>
              <w:rFonts w:ascii="Segoe UI Symbol" w:hAnsi="Segoe UI Symbol" w:cs="Segoe UI Symbol"/>
            </w:rPr>
            <w:t>☐</w:t>
          </w:r>
        </w:sdtContent>
      </w:sdt>
      <w:r w:rsidR="00853EE6" w:rsidRPr="00197E58">
        <w:t xml:space="preserve">   c)  Project Funding Sources (Excel attachment)</w:t>
      </w:r>
      <w:r w:rsidR="00853EE6" w:rsidRPr="00197E58">
        <w:tab/>
      </w:r>
      <w:r w:rsidR="00853EE6" w:rsidRPr="00197E58">
        <w:tab/>
      </w:r>
    </w:p>
    <w:p w:rsidR="00853EE6" w:rsidRPr="00197E58" w:rsidRDefault="00256D07" w:rsidP="00853EE6">
      <w:pPr>
        <w:spacing w:after="0" w:line="240" w:lineRule="auto"/>
        <w:jc w:val="both"/>
      </w:pPr>
      <w:sdt>
        <w:sdtPr>
          <w:id w:val="-1806847207"/>
          <w14:checkbox>
            <w14:checked w14:val="0"/>
            <w14:checkedState w14:val="2612" w14:font="MS Gothic"/>
            <w14:uncheckedState w14:val="2610" w14:font="MS Gothic"/>
          </w14:checkbox>
        </w:sdtPr>
        <w:sdtEndPr/>
        <w:sdtContent>
          <w:r w:rsidR="00853EE6" w:rsidRPr="00197E58">
            <w:rPr>
              <w:rFonts w:ascii="Segoe UI Symbol" w:hAnsi="Segoe UI Symbol" w:cs="Segoe UI Symbol"/>
            </w:rPr>
            <w:t>☐</w:t>
          </w:r>
        </w:sdtContent>
      </w:sdt>
      <w:r w:rsidR="00853EE6" w:rsidRPr="00197E58">
        <w:t xml:space="preserve">   d)  Project Subsidy Layering (Excel attachment)</w:t>
      </w:r>
      <w:r w:rsidR="00853EE6" w:rsidRPr="00197E58">
        <w:tab/>
      </w:r>
      <w:r w:rsidR="00853EE6" w:rsidRPr="00197E58">
        <w:tab/>
      </w:r>
    </w:p>
    <w:p w:rsidR="00853EE6" w:rsidRPr="00197E58" w:rsidRDefault="00256D07" w:rsidP="00853EE6">
      <w:pPr>
        <w:spacing w:after="0" w:line="240" w:lineRule="auto"/>
        <w:jc w:val="both"/>
      </w:pPr>
      <w:sdt>
        <w:sdtPr>
          <w:id w:val="749083781"/>
          <w14:checkbox>
            <w14:checked w14:val="0"/>
            <w14:checkedState w14:val="2612" w14:font="MS Gothic"/>
            <w14:uncheckedState w14:val="2610" w14:font="MS Gothic"/>
          </w14:checkbox>
        </w:sdtPr>
        <w:sdtEndPr/>
        <w:sdtContent>
          <w:r w:rsidR="00853EE6" w:rsidRPr="00197E58">
            <w:rPr>
              <w:rFonts w:ascii="Segoe UI Symbol" w:hAnsi="Segoe UI Symbol" w:cs="Segoe UI Symbol"/>
            </w:rPr>
            <w:t>☐</w:t>
          </w:r>
        </w:sdtContent>
      </w:sdt>
      <w:r w:rsidR="00853EE6" w:rsidRPr="00197E58">
        <w:t xml:space="preserve">   e)  Evidence of Funding Commitments</w:t>
      </w:r>
      <w:r w:rsidR="00853EE6" w:rsidRPr="00197E58">
        <w:tab/>
      </w:r>
      <w:r w:rsidR="00853EE6" w:rsidRPr="00197E58">
        <w:tab/>
      </w:r>
      <w:r w:rsidR="00853EE6" w:rsidRPr="00197E58">
        <w:tab/>
      </w:r>
    </w:p>
    <w:p w:rsidR="00853EE6" w:rsidRPr="00197E58" w:rsidRDefault="00256D07" w:rsidP="00853EE6">
      <w:pPr>
        <w:spacing w:after="0" w:line="240" w:lineRule="auto"/>
        <w:jc w:val="both"/>
      </w:pPr>
      <w:sdt>
        <w:sdtPr>
          <w:id w:val="352933169"/>
          <w14:checkbox>
            <w14:checked w14:val="0"/>
            <w14:checkedState w14:val="2612" w14:font="MS Gothic"/>
            <w14:uncheckedState w14:val="2610" w14:font="MS Gothic"/>
          </w14:checkbox>
        </w:sdtPr>
        <w:sdtEndPr/>
        <w:sdtContent>
          <w:r w:rsidR="00853EE6" w:rsidRPr="00197E58">
            <w:rPr>
              <w:rFonts w:ascii="Segoe UI Symbol" w:hAnsi="Segoe UI Symbol" w:cs="Segoe UI Symbol"/>
            </w:rPr>
            <w:t>☐</w:t>
          </w:r>
        </w:sdtContent>
      </w:sdt>
      <w:r w:rsidR="00853EE6" w:rsidRPr="00197E58">
        <w:t xml:space="preserve">   f)   Evidence of Match</w:t>
      </w:r>
    </w:p>
    <w:p w:rsidR="00853EE6" w:rsidRPr="00197E58" w:rsidRDefault="00256D07" w:rsidP="00853EE6">
      <w:pPr>
        <w:spacing w:after="0" w:line="240" w:lineRule="auto"/>
        <w:jc w:val="both"/>
      </w:pPr>
      <w:sdt>
        <w:sdtPr>
          <w:id w:val="-1285575057"/>
          <w14:checkbox>
            <w14:checked w14:val="0"/>
            <w14:checkedState w14:val="2612" w14:font="MS Gothic"/>
            <w14:uncheckedState w14:val="2610" w14:font="MS Gothic"/>
          </w14:checkbox>
        </w:sdtPr>
        <w:sdtEndPr/>
        <w:sdtContent>
          <w:r w:rsidR="00853EE6" w:rsidRPr="00197E58">
            <w:rPr>
              <w:rFonts w:ascii="Segoe UI Symbol" w:hAnsi="Segoe UI Symbol" w:cs="Segoe UI Symbol"/>
            </w:rPr>
            <w:t>☐</w:t>
          </w:r>
        </w:sdtContent>
      </w:sdt>
      <w:r w:rsidR="00853EE6" w:rsidRPr="00197E58">
        <w:t xml:space="preserve">   g)  Balance Sheet</w:t>
      </w:r>
    </w:p>
    <w:p w:rsidR="00853EE6" w:rsidRPr="00853EE6" w:rsidRDefault="00256D07" w:rsidP="00853EE6">
      <w:pPr>
        <w:spacing w:after="0" w:line="240" w:lineRule="auto"/>
        <w:jc w:val="both"/>
        <w:rPr>
          <w:highlight w:val="yellow"/>
        </w:rPr>
      </w:pPr>
      <w:sdt>
        <w:sdtPr>
          <w:id w:val="1248847405"/>
          <w14:checkbox>
            <w14:checked w14:val="0"/>
            <w14:checkedState w14:val="2612" w14:font="MS Gothic"/>
            <w14:uncheckedState w14:val="2610" w14:font="MS Gothic"/>
          </w14:checkbox>
        </w:sdtPr>
        <w:sdtEndPr/>
        <w:sdtContent>
          <w:r w:rsidR="00853EE6" w:rsidRPr="00197E58">
            <w:rPr>
              <w:rFonts w:ascii="Segoe UI Symbol" w:hAnsi="Segoe UI Symbol" w:cs="Segoe UI Symbol"/>
            </w:rPr>
            <w:t>☐</w:t>
          </w:r>
        </w:sdtContent>
      </w:sdt>
      <w:r w:rsidR="00853EE6" w:rsidRPr="00197E58">
        <w:t xml:space="preserve">   h)  Audit</w:t>
      </w:r>
    </w:p>
    <w:p w:rsidR="00853EE6" w:rsidRPr="00197E58" w:rsidRDefault="00853EE6" w:rsidP="00853EE6">
      <w:pPr>
        <w:spacing w:after="0" w:line="240" w:lineRule="auto"/>
        <w:jc w:val="both"/>
      </w:pPr>
    </w:p>
    <w:p w:rsidR="00853EE6" w:rsidRPr="00197E58" w:rsidRDefault="00853EE6" w:rsidP="006B6018">
      <w:pPr>
        <w:pStyle w:val="ListParagraph"/>
        <w:numPr>
          <w:ilvl w:val="0"/>
          <w:numId w:val="47"/>
        </w:numPr>
        <w:spacing w:after="0" w:line="240" w:lineRule="auto"/>
      </w:pPr>
      <w:r w:rsidRPr="00197E58">
        <w:rPr>
          <w:b/>
        </w:rPr>
        <w:t>Organizational Attachments</w:t>
      </w:r>
      <w:r w:rsidR="006B6018">
        <w:rPr>
          <w:b/>
        </w:rPr>
        <w:br/>
      </w:r>
    </w:p>
    <w:p w:rsidR="00853EE6" w:rsidRPr="00197E58" w:rsidRDefault="00256D07" w:rsidP="00853EE6">
      <w:pPr>
        <w:spacing w:after="0" w:line="240" w:lineRule="auto"/>
        <w:jc w:val="both"/>
      </w:pPr>
      <w:sdt>
        <w:sdtPr>
          <w:id w:val="-1037736955"/>
          <w14:checkbox>
            <w14:checked w14:val="0"/>
            <w14:checkedState w14:val="2612" w14:font="MS Gothic"/>
            <w14:uncheckedState w14:val="2610" w14:font="MS Gothic"/>
          </w14:checkbox>
        </w:sdtPr>
        <w:sdtEndPr/>
        <w:sdtContent>
          <w:r w:rsidR="00853EE6" w:rsidRPr="00197E58">
            <w:rPr>
              <w:rFonts w:ascii="MS Gothic" w:eastAsia="MS Gothic" w:hAnsi="MS Gothic" w:hint="eastAsia"/>
            </w:rPr>
            <w:t>☐</w:t>
          </w:r>
        </w:sdtContent>
      </w:sdt>
      <w:r w:rsidR="00853EE6" w:rsidRPr="00197E58">
        <w:t xml:space="preserve">  a)  Organizational Narrative</w:t>
      </w:r>
    </w:p>
    <w:p w:rsidR="00853EE6" w:rsidRPr="00197E58" w:rsidRDefault="00256D07" w:rsidP="00853EE6">
      <w:pPr>
        <w:spacing w:after="0" w:line="240" w:lineRule="auto"/>
        <w:jc w:val="both"/>
      </w:pPr>
      <w:sdt>
        <w:sdtPr>
          <w:id w:val="1736812441"/>
          <w14:checkbox>
            <w14:checked w14:val="0"/>
            <w14:checkedState w14:val="2612" w14:font="MS Gothic"/>
            <w14:uncheckedState w14:val="2610" w14:font="MS Gothic"/>
          </w14:checkbox>
        </w:sdtPr>
        <w:sdtEndPr/>
        <w:sdtContent>
          <w:r w:rsidR="00853EE6" w:rsidRPr="00197E58">
            <w:rPr>
              <w:rFonts w:ascii="Segoe UI Symbol" w:hAnsi="Segoe UI Symbol" w:cs="Segoe UI Symbol"/>
            </w:rPr>
            <w:t>☐</w:t>
          </w:r>
        </w:sdtContent>
      </w:sdt>
      <w:r w:rsidR="00853EE6" w:rsidRPr="00197E58">
        <w:t xml:space="preserve">   b)  Articles of Incorporation </w:t>
      </w:r>
    </w:p>
    <w:p w:rsidR="00853EE6" w:rsidRPr="00197E58" w:rsidRDefault="00256D07" w:rsidP="00853EE6">
      <w:pPr>
        <w:spacing w:after="0" w:line="240" w:lineRule="auto"/>
        <w:jc w:val="both"/>
      </w:pPr>
      <w:sdt>
        <w:sdtPr>
          <w:id w:val="6256039"/>
          <w14:checkbox>
            <w14:checked w14:val="0"/>
            <w14:checkedState w14:val="2612" w14:font="MS Gothic"/>
            <w14:uncheckedState w14:val="2610" w14:font="MS Gothic"/>
          </w14:checkbox>
        </w:sdtPr>
        <w:sdtEndPr/>
        <w:sdtContent>
          <w:r w:rsidR="00853EE6" w:rsidRPr="00197E58">
            <w:rPr>
              <w:rFonts w:ascii="Segoe UI Symbol" w:hAnsi="Segoe UI Symbol" w:cs="Segoe UI Symbol"/>
            </w:rPr>
            <w:t>☐</w:t>
          </w:r>
        </w:sdtContent>
      </w:sdt>
      <w:r w:rsidR="00853EE6" w:rsidRPr="00197E58">
        <w:t xml:space="preserve">   c)  Current Organizational Bylaws </w:t>
      </w:r>
    </w:p>
    <w:p w:rsidR="00853EE6" w:rsidRPr="00197E58" w:rsidRDefault="00256D07" w:rsidP="00853EE6">
      <w:pPr>
        <w:spacing w:after="0" w:line="240" w:lineRule="auto"/>
        <w:jc w:val="both"/>
      </w:pPr>
      <w:sdt>
        <w:sdtPr>
          <w:id w:val="-1516221636"/>
          <w14:checkbox>
            <w14:checked w14:val="0"/>
            <w14:checkedState w14:val="2612" w14:font="MS Gothic"/>
            <w14:uncheckedState w14:val="2610" w14:font="MS Gothic"/>
          </w14:checkbox>
        </w:sdtPr>
        <w:sdtEndPr/>
        <w:sdtContent>
          <w:r w:rsidR="00853EE6" w:rsidRPr="00197E58">
            <w:rPr>
              <w:rFonts w:ascii="Segoe UI Symbol" w:hAnsi="Segoe UI Symbol" w:cs="Segoe UI Symbol"/>
            </w:rPr>
            <w:t>☐</w:t>
          </w:r>
        </w:sdtContent>
      </w:sdt>
      <w:r w:rsidR="00853EE6" w:rsidRPr="00197E58">
        <w:t xml:space="preserve">   d)  Current Organizational Chart</w:t>
      </w:r>
      <w:r w:rsidR="00853EE6" w:rsidRPr="00197E58">
        <w:tab/>
      </w:r>
      <w:r w:rsidR="00853EE6" w:rsidRPr="00197E58">
        <w:tab/>
      </w:r>
      <w:r w:rsidR="00853EE6" w:rsidRPr="00197E58">
        <w:tab/>
      </w:r>
      <w:r w:rsidR="00853EE6" w:rsidRPr="00197E58">
        <w:tab/>
      </w:r>
      <w:r w:rsidR="00853EE6" w:rsidRPr="00197E58">
        <w:tab/>
      </w:r>
    </w:p>
    <w:p w:rsidR="00853EE6" w:rsidRPr="00197E58" w:rsidRDefault="00256D07" w:rsidP="00853EE6">
      <w:pPr>
        <w:spacing w:after="0" w:line="240" w:lineRule="auto"/>
        <w:jc w:val="both"/>
      </w:pPr>
      <w:sdt>
        <w:sdtPr>
          <w:id w:val="-674496711"/>
          <w14:checkbox>
            <w14:checked w14:val="0"/>
            <w14:checkedState w14:val="2612" w14:font="MS Gothic"/>
            <w14:uncheckedState w14:val="2610" w14:font="MS Gothic"/>
          </w14:checkbox>
        </w:sdtPr>
        <w:sdtEndPr/>
        <w:sdtContent>
          <w:r w:rsidR="00853EE6" w:rsidRPr="00197E58">
            <w:rPr>
              <w:rFonts w:ascii="Segoe UI Symbol" w:hAnsi="Segoe UI Symbol" w:cs="Segoe UI Symbol"/>
            </w:rPr>
            <w:t>☐</w:t>
          </w:r>
        </w:sdtContent>
      </w:sdt>
      <w:r w:rsidR="00853EE6" w:rsidRPr="00197E58">
        <w:t xml:space="preserve">   e)  Resumes of Project Staff</w:t>
      </w:r>
    </w:p>
    <w:p w:rsidR="00853EE6" w:rsidRPr="00197E58" w:rsidRDefault="00256D07" w:rsidP="00853EE6">
      <w:pPr>
        <w:spacing w:after="0" w:line="240" w:lineRule="auto"/>
        <w:jc w:val="both"/>
      </w:pPr>
      <w:sdt>
        <w:sdtPr>
          <w:id w:val="-1641642234"/>
          <w14:checkbox>
            <w14:checked w14:val="0"/>
            <w14:checkedState w14:val="2612" w14:font="MS Gothic"/>
            <w14:uncheckedState w14:val="2610" w14:font="MS Gothic"/>
          </w14:checkbox>
        </w:sdtPr>
        <w:sdtEndPr/>
        <w:sdtContent>
          <w:r w:rsidR="00853EE6" w:rsidRPr="00197E58">
            <w:rPr>
              <w:rFonts w:ascii="MS Gothic" w:eastAsia="MS Gothic" w:hAnsi="MS Gothic" w:hint="eastAsia"/>
            </w:rPr>
            <w:t>☐</w:t>
          </w:r>
        </w:sdtContent>
      </w:sdt>
      <w:r w:rsidR="00853EE6" w:rsidRPr="00197E58">
        <w:t xml:space="preserve">   f)  IRS Form 990 (if applicable)</w:t>
      </w:r>
    </w:p>
    <w:p w:rsidR="00853EE6" w:rsidRPr="00853EE6" w:rsidRDefault="00853EE6" w:rsidP="00853EE6">
      <w:pPr>
        <w:rPr>
          <w:b/>
          <w:highlight w:val="yellow"/>
        </w:rPr>
      </w:pPr>
    </w:p>
    <w:p w:rsidR="00853EE6" w:rsidRPr="00853EE6" w:rsidRDefault="00853EE6" w:rsidP="00853EE6">
      <w:pPr>
        <w:jc w:val="both"/>
        <w:rPr>
          <w:sz w:val="20"/>
          <w:szCs w:val="20"/>
          <w:highlight w:val="yellow"/>
        </w:rPr>
      </w:pPr>
    </w:p>
    <w:p w:rsidR="00D754EA" w:rsidRPr="00853EE6" w:rsidRDefault="00D754EA" w:rsidP="00FD0384">
      <w:pPr>
        <w:jc w:val="both"/>
        <w:rPr>
          <w:highlight w:val="yellow"/>
        </w:rPr>
      </w:pPr>
    </w:p>
    <w:p w:rsidR="00D754EA" w:rsidRDefault="00D754EA" w:rsidP="00FD0384">
      <w:pPr>
        <w:jc w:val="both"/>
        <w:rPr>
          <w:highlight w:val="yellow"/>
        </w:rPr>
      </w:pPr>
    </w:p>
    <w:p w:rsidR="00D754EA" w:rsidRDefault="00D754EA" w:rsidP="00FD0384">
      <w:pPr>
        <w:jc w:val="both"/>
        <w:rPr>
          <w:highlight w:val="yellow"/>
        </w:rPr>
      </w:pPr>
    </w:p>
    <w:bookmarkEnd w:id="1"/>
    <w:sectPr w:rsidR="00D754EA" w:rsidSect="009F2EE4">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38B" w:rsidRDefault="0069638B" w:rsidP="006C2B39">
      <w:pPr>
        <w:spacing w:after="0" w:line="240" w:lineRule="auto"/>
      </w:pPr>
      <w:r>
        <w:separator/>
      </w:r>
    </w:p>
  </w:endnote>
  <w:endnote w:type="continuationSeparator" w:id="0">
    <w:p w:rsidR="0069638B" w:rsidRDefault="0069638B" w:rsidP="006C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372719"/>
      <w:docPartObj>
        <w:docPartGallery w:val="Page Numbers (Bottom of Page)"/>
        <w:docPartUnique/>
      </w:docPartObj>
    </w:sdtPr>
    <w:sdtEndPr>
      <w:rPr>
        <w:noProof/>
      </w:rPr>
    </w:sdtEndPr>
    <w:sdtContent>
      <w:p w:rsidR="0069638B" w:rsidRDefault="0069638B">
        <w:pPr>
          <w:pStyle w:val="Footer"/>
          <w:jc w:val="right"/>
        </w:pPr>
        <w:r>
          <w:rPr>
            <w:noProof/>
          </w:rPr>
          <w:drawing>
            <wp:anchor distT="0" distB="0" distL="114300" distR="114300" simplePos="0" relativeHeight="251658240" behindDoc="0" locked="0" layoutInCell="1" allowOverlap="1">
              <wp:simplePos x="0" y="0"/>
              <wp:positionH relativeFrom="column">
                <wp:posOffset>435</wp:posOffset>
              </wp:positionH>
              <wp:positionV relativeFrom="paragraph">
                <wp:posOffset>-43679</wp:posOffset>
              </wp:positionV>
              <wp:extent cx="310718" cy="299700"/>
              <wp:effectExtent l="0" t="0" r="0" b="57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qual Housing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0718" cy="299700"/>
                      </a:xfrm>
                      <a:prstGeom prst="rect">
                        <a:avLst/>
                      </a:prstGeom>
                    </pic:spPr>
                  </pic:pic>
                </a:graphicData>
              </a:graphic>
            </wp:anchor>
          </w:drawing>
        </w:r>
        <w:r>
          <w:fldChar w:fldCharType="begin"/>
        </w:r>
        <w:r>
          <w:instrText xml:space="preserve"> PAGE   \* MERGEFORMAT </w:instrText>
        </w:r>
        <w:r>
          <w:fldChar w:fldCharType="separate"/>
        </w:r>
        <w:r w:rsidR="00256D07">
          <w:rPr>
            <w:noProof/>
          </w:rPr>
          <w:t>20</w:t>
        </w:r>
        <w:r>
          <w:rPr>
            <w:noProof/>
          </w:rPr>
          <w:fldChar w:fldCharType="end"/>
        </w:r>
      </w:p>
    </w:sdtContent>
  </w:sdt>
  <w:p w:rsidR="0069638B" w:rsidRDefault="006963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38B" w:rsidRDefault="0069638B" w:rsidP="00936C23">
    <w:pPr>
      <w:pStyle w:val="Footer"/>
      <w:jc w:val="center"/>
    </w:pPr>
    <w:r>
      <w:t>Horry County HOME Consortium</w:t>
    </w:r>
  </w:p>
  <w:p w:rsidR="0069638B" w:rsidRDefault="0069638B" w:rsidP="00936C23">
    <w:pPr>
      <w:pStyle w:val="Footer"/>
      <w:jc w:val="center"/>
    </w:pPr>
    <w:r>
      <w:t>1300 Second Avenue, Suite 102</w:t>
    </w:r>
  </w:p>
  <w:p w:rsidR="0069638B" w:rsidRDefault="0069638B" w:rsidP="00936C23">
    <w:pPr>
      <w:pStyle w:val="Footer"/>
      <w:jc w:val="center"/>
    </w:pPr>
    <w:r>
      <w:t>Conway, SC 29526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38B" w:rsidRDefault="0069638B" w:rsidP="006C2B39">
      <w:pPr>
        <w:spacing w:after="0" w:line="240" w:lineRule="auto"/>
      </w:pPr>
      <w:r>
        <w:separator/>
      </w:r>
    </w:p>
  </w:footnote>
  <w:footnote w:type="continuationSeparator" w:id="0">
    <w:p w:rsidR="0069638B" w:rsidRDefault="0069638B" w:rsidP="006C2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4BDF"/>
    <w:multiLevelType w:val="hybridMultilevel"/>
    <w:tmpl w:val="82323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777DC"/>
    <w:multiLevelType w:val="hybridMultilevel"/>
    <w:tmpl w:val="2CBEEDAA"/>
    <w:lvl w:ilvl="0" w:tplc="786C6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0770F"/>
    <w:multiLevelType w:val="hybridMultilevel"/>
    <w:tmpl w:val="DE364386"/>
    <w:lvl w:ilvl="0" w:tplc="18A033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5475FC"/>
    <w:multiLevelType w:val="hybridMultilevel"/>
    <w:tmpl w:val="CF208994"/>
    <w:lvl w:ilvl="0" w:tplc="9FC4BF62">
      <w:start w:val="1"/>
      <w:numFmt w:val="bullet"/>
      <w:lvlText w:val="•"/>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A0676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4090003">
      <w:start w:val="1"/>
      <w:numFmt w:val="bullet"/>
      <w:lvlText w:val="o"/>
      <w:lvlJc w:val="left"/>
      <w:pPr>
        <w:ind w:left="2520"/>
      </w:pPr>
      <w:rPr>
        <w:rFonts w:ascii="Courier New" w:hAnsi="Courier New" w:cs="Courier New" w:hint="default"/>
        <w:b w:val="0"/>
        <w:i w:val="0"/>
        <w:strike w:val="0"/>
        <w:dstrike w:val="0"/>
        <w:color w:val="000000"/>
        <w:sz w:val="31"/>
        <w:szCs w:val="31"/>
        <w:u w:val="none" w:color="000000"/>
        <w:bdr w:val="none" w:sz="0" w:space="0" w:color="auto"/>
        <w:shd w:val="clear" w:color="auto" w:fill="auto"/>
        <w:vertAlign w:val="superscript"/>
      </w:rPr>
    </w:lvl>
    <w:lvl w:ilvl="3" w:tplc="C1427A40">
      <w:start w:val="1"/>
      <w:numFmt w:val="bullet"/>
      <w:lvlText w:val="•"/>
      <w:lvlJc w:val="left"/>
      <w:pPr>
        <w:ind w:left="3240"/>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4" w:tplc="8E92FA18">
      <w:start w:val="1"/>
      <w:numFmt w:val="bullet"/>
      <w:lvlText w:val="o"/>
      <w:lvlJc w:val="left"/>
      <w:pPr>
        <w:ind w:left="396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5" w:tplc="FFBEAC28">
      <w:start w:val="1"/>
      <w:numFmt w:val="bullet"/>
      <w:lvlText w:val="▪"/>
      <w:lvlJc w:val="left"/>
      <w:pPr>
        <w:ind w:left="468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6" w:tplc="06821D90">
      <w:start w:val="1"/>
      <w:numFmt w:val="bullet"/>
      <w:lvlText w:val="•"/>
      <w:lvlJc w:val="left"/>
      <w:pPr>
        <w:ind w:left="5400"/>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7" w:tplc="A5AC42A4">
      <w:start w:val="1"/>
      <w:numFmt w:val="bullet"/>
      <w:lvlText w:val="o"/>
      <w:lvlJc w:val="left"/>
      <w:pPr>
        <w:ind w:left="612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8" w:tplc="ECB0DA88">
      <w:start w:val="1"/>
      <w:numFmt w:val="bullet"/>
      <w:lvlText w:val="▪"/>
      <w:lvlJc w:val="left"/>
      <w:pPr>
        <w:ind w:left="684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abstractNum>
  <w:abstractNum w:abstractNumId="4" w15:restartNumberingAfterBreak="0">
    <w:nsid w:val="191F74D7"/>
    <w:multiLevelType w:val="hybridMultilevel"/>
    <w:tmpl w:val="2864F59E"/>
    <w:lvl w:ilvl="0" w:tplc="B98A53B0">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68977A">
      <w:start w:val="1"/>
      <w:numFmt w:val="bullet"/>
      <w:lvlText w:val="o"/>
      <w:lvlJc w:val="left"/>
      <w:pPr>
        <w:ind w:left="14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26D068">
      <w:start w:val="1"/>
      <w:numFmt w:val="bullet"/>
      <w:lvlText w:val="▪"/>
      <w:lvlJc w:val="left"/>
      <w:pPr>
        <w:ind w:left="2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AE3F20">
      <w:start w:val="1"/>
      <w:numFmt w:val="bullet"/>
      <w:lvlText w:val="•"/>
      <w:lvlJc w:val="left"/>
      <w:pPr>
        <w:ind w:left="2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92057E">
      <w:start w:val="1"/>
      <w:numFmt w:val="bullet"/>
      <w:lvlText w:val="o"/>
      <w:lvlJc w:val="left"/>
      <w:pPr>
        <w:ind w:left="3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9EDA78">
      <w:start w:val="1"/>
      <w:numFmt w:val="bullet"/>
      <w:lvlText w:val="▪"/>
      <w:lvlJc w:val="left"/>
      <w:pPr>
        <w:ind w:left="4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E4D284">
      <w:start w:val="1"/>
      <w:numFmt w:val="bullet"/>
      <w:lvlText w:val="•"/>
      <w:lvlJc w:val="left"/>
      <w:pPr>
        <w:ind w:left="5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88B4C6">
      <w:start w:val="1"/>
      <w:numFmt w:val="bullet"/>
      <w:lvlText w:val="o"/>
      <w:lvlJc w:val="left"/>
      <w:pPr>
        <w:ind w:left="5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C2DC44">
      <w:start w:val="1"/>
      <w:numFmt w:val="bullet"/>
      <w:lvlText w:val="▪"/>
      <w:lvlJc w:val="left"/>
      <w:pPr>
        <w:ind w:left="6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E1654C"/>
    <w:multiLevelType w:val="hybridMultilevel"/>
    <w:tmpl w:val="976A5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37D26"/>
    <w:multiLevelType w:val="hybridMultilevel"/>
    <w:tmpl w:val="F43C393E"/>
    <w:lvl w:ilvl="0" w:tplc="4E2683B2">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6860B7"/>
    <w:multiLevelType w:val="hybridMultilevel"/>
    <w:tmpl w:val="10585B0E"/>
    <w:lvl w:ilvl="0" w:tplc="9FC4BF6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80411C">
      <w:start w:val="1"/>
      <w:numFmt w:val="bullet"/>
      <w:lvlText w:val="o"/>
      <w:lvlJc w:val="left"/>
      <w:pPr>
        <w:ind w:left="144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2" w:tplc="34B681D0">
      <w:start w:val="1"/>
      <w:numFmt w:val="bullet"/>
      <w:lvlText w:val="▪"/>
      <w:lvlJc w:val="left"/>
      <w:pPr>
        <w:ind w:left="216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3" w:tplc="9DAC747E">
      <w:start w:val="1"/>
      <w:numFmt w:val="bullet"/>
      <w:lvlText w:val="•"/>
      <w:lvlJc w:val="left"/>
      <w:pPr>
        <w:ind w:left="2880"/>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4" w:tplc="6ECE4386">
      <w:start w:val="1"/>
      <w:numFmt w:val="bullet"/>
      <w:lvlText w:val="o"/>
      <w:lvlJc w:val="left"/>
      <w:pPr>
        <w:ind w:left="360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5" w:tplc="D7962CE6">
      <w:start w:val="1"/>
      <w:numFmt w:val="bullet"/>
      <w:lvlText w:val="▪"/>
      <w:lvlJc w:val="left"/>
      <w:pPr>
        <w:ind w:left="432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6" w:tplc="C5F873F4">
      <w:start w:val="1"/>
      <w:numFmt w:val="bullet"/>
      <w:lvlText w:val="•"/>
      <w:lvlJc w:val="left"/>
      <w:pPr>
        <w:ind w:left="5040"/>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7" w:tplc="E70EC00E">
      <w:start w:val="1"/>
      <w:numFmt w:val="bullet"/>
      <w:lvlText w:val="o"/>
      <w:lvlJc w:val="left"/>
      <w:pPr>
        <w:ind w:left="576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8" w:tplc="70D66048">
      <w:start w:val="1"/>
      <w:numFmt w:val="bullet"/>
      <w:lvlText w:val="▪"/>
      <w:lvlJc w:val="left"/>
      <w:pPr>
        <w:ind w:left="648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abstractNum>
  <w:abstractNum w:abstractNumId="8" w15:restartNumberingAfterBreak="0">
    <w:nsid w:val="29DA3E2C"/>
    <w:multiLevelType w:val="hybridMultilevel"/>
    <w:tmpl w:val="96C44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10122"/>
    <w:multiLevelType w:val="hybridMultilevel"/>
    <w:tmpl w:val="6714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6067D7"/>
    <w:multiLevelType w:val="hybridMultilevel"/>
    <w:tmpl w:val="6F929180"/>
    <w:lvl w:ilvl="0" w:tplc="84C84F7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2E0AC9"/>
    <w:multiLevelType w:val="hybridMultilevel"/>
    <w:tmpl w:val="54188B2E"/>
    <w:lvl w:ilvl="0" w:tplc="032E76F6">
      <w:start w:val="1"/>
      <w:numFmt w:val="upp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2" w15:restartNumberingAfterBreak="0">
    <w:nsid w:val="2EBC27C9"/>
    <w:multiLevelType w:val="hybridMultilevel"/>
    <w:tmpl w:val="72988A84"/>
    <w:lvl w:ilvl="0" w:tplc="DDA47BC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E951EF"/>
    <w:multiLevelType w:val="hybridMultilevel"/>
    <w:tmpl w:val="1DA0F81A"/>
    <w:lvl w:ilvl="0" w:tplc="5C06DD7A">
      <w:start w:val="1"/>
      <w:numFmt w:val="upperRoman"/>
      <w:lvlText w:val="%1."/>
      <w:lvlJc w:val="left"/>
      <w:pPr>
        <w:ind w:left="3585" w:hanging="720"/>
      </w:pPr>
      <w:rPr>
        <w:rFonts w:hint="default"/>
      </w:rPr>
    </w:lvl>
    <w:lvl w:ilvl="1" w:tplc="04090019">
      <w:start w:val="1"/>
      <w:numFmt w:val="lowerLetter"/>
      <w:lvlText w:val="%2."/>
      <w:lvlJc w:val="left"/>
      <w:pPr>
        <w:ind w:left="3945" w:hanging="360"/>
      </w:pPr>
    </w:lvl>
    <w:lvl w:ilvl="2" w:tplc="0409001B" w:tentative="1">
      <w:start w:val="1"/>
      <w:numFmt w:val="lowerRoman"/>
      <w:lvlText w:val="%3."/>
      <w:lvlJc w:val="right"/>
      <w:pPr>
        <w:ind w:left="4665" w:hanging="180"/>
      </w:pPr>
    </w:lvl>
    <w:lvl w:ilvl="3" w:tplc="0409000F" w:tentative="1">
      <w:start w:val="1"/>
      <w:numFmt w:val="decimal"/>
      <w:lvlText w:val="%4."/>
      <w:lvlJc w:val="left"/>
      <w:pPr>
        <w:ind w:left="5385" w:hanging="360"/>
      </w:pPr>
    </w:lvl>
    <w:lvl w:ilvl="4" w:tplc="04090019" w:tentative="1">
      <w:start w:val="1"/>
      <w:numFmt w:val="lowerLetter"/>
      <w:lvlText w:val="%5."/>
      <w:lvlJc w:val="left"/>
      <w:pPr>
        <w:ind w:left="6105" w:hanging="360"/>
      </w:pPr>
    </w:lvl>
    <w:lvl w:ilvl="5" w:tplc="0409001B" w:tentative="1">
      <w:start w:val="1"/>
      <w:numFmt w:val="lowerRoman"/>
      <w:lvlText w:val="%6."/>
      <w:lvlJc w:val="right"/>
      <w:pPr>
        <w:ind w:left="6825" w:hanging="180"/>
      </w:pPr>
    </w:lvl>
    <w:lvl w:ilvl="6" w:tplc="0409000F" w:tentative="1">
      <w:start w:val="1"/>
      <w:numFmt w:val="decimal"/>
      <w:lvlText w:val="%7."/>
      <w:lvlJc w:val="left"/>
      <w:pPr>
        <w:ind w:left="7545" w:hanging="360"/>
      </w:pPr>
    </w:lvl>
    <w:lvl w:ilvl="7" w:tplc="04090019" w:tentative="1">
      <w:start w:val="1"/>
      <w:numFmt w:val="lowerLetter"/>
      <w:lvlText w:val="%8."/>
      <w:lvlJc w:val="left"/>
      <w:pPr>
        <w:ind w:left="8265" w:hanging="360"/>
      </w:pPr>
    </w:lvl>
    <w:lvl w:ilvl="8" w:tplc="0409001B" w:tentative="1">
      <w:start w:val="1"/>
      <w:numFmt w:val="lowerRoman"/>
      <w:lvlText w:val="%9."/>
      <w:lvlJc w:val="right"/>
      <w:pPr>
        <w:ind w:left="8985" w:hanging="180"/>
      </w:pPr>
    </w:lvl>
  </w:abstractNum>
  <w:abstractNum w:abstractNumId="14" w15:restartNumberingAfterBreak="0">
    <w:nsid w:val="2FCB4604"/>
    <w:multiLevelType w:val="hybridMultilevel"/>
    <w:tmpl w:val="27D43C48"/>
    <w:lvl w:ilvl="0" w:tplc="225EB1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F57835"/>
    <w:multiLevelType w:val="hybridMultilevel"/>
    <w:tmpl w:val="D0F4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543C96"/>
    <w:multiLevelType w:val="hybridMultilevel"/>
    <w:tmpl w:val="ACB65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1B7493"/>
    <w:multiLevelType w:val="hybridMultilevel"/>
    <w:tmpl w:val="CA68978A"/>
    <w:lvl w:ilvl="0" w:tplc="739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667FCB"/>
    <w:multiLevelType w:val="hybridMultilevel"/>
    <w:tmpl w:val="C89EE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4127FE"/>
    <w:multiLevelType w:val="hybridMultilevel"/>
    <w:tmpl w:val="02D27B44"/>
    <w:lvl w:ilvl="0" w:tplc="7B54D79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E4341B"/>
    <w:multiLevelType w:val="hybridMultilevel"/>
    <w:tmpl w:val="78142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D14CDD"/>
    <w:multiLevelType w:val="hybridMultilevel"/>
    <w:tmpl w:val="C07A9388"/>
    <w:lvl w:ilvl="0" w:tplc="2C0AC7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FA6F63"/>
    <w:multiLevelType w:val="hybridMultilevel"/>
    <w:tmpl w:val="D40AFE6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EA425E2"/>
    <w:multiLevelType w:val="hybridMultilevel"/>
    <w:tmpl w:val="4350AC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CC2A10"/>
    <w:multiLevelType w:val="hybridMultilevel"/>
    <w:tmpl w:val="4A7831E8"/>
    <w:lvl w:ilvl="0" w:tplc="E2C657EA">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890BD5"/>
    <w:multiLevelType w:val="hybridMultilevel"/>
    <w:tmpl w:val="E746E8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963B3B"/>
    <w:multiLevelType w:val="hybridMultilevel"/>
    <w:tmpl w:val="88EA0A70"/>
    <w:lvl w:ilvl="0" w:tplc="A5A05A48">
      <w:start w:val="2"/>
      <w:numFmt w:val="upperLetter"/>
      <w:lvlText w:val="%1."/>
      <w:lvlJc w:val="left"/>
      <w:pPr>
        <w:ind w:left="730"/>
      </w:pPr>
      <w:rPr>
        <w:rFonts w:asciiTheme="minorHAnsi" w:eastAsia="Arial" w:hAnsiTheme="minorHAnsi" w:cs="Arial" w:hint="default"/>
        <w:b/>
        <w:bCs/>
        <w:i w:val="0"/>
        <w:strike w:val="0"/>
        <w:dstrike w:val="0"/>
        <w:color w:val="000000"/>
        <w:sz w:val="22"/>
        <w:szCs w:val="22"/>
        <w:u w:val="none" w:color="000000"/>
        <w:bdr w:val="none" w:sz="0" w:space="0" w:color="auto"/>
        <w:shd w:val="clear" w:color="auto" w:fill="auto"/>
        <w:vertAlign w:val="baseline"/>
      </w:rPr>
    </w:lvl>
    <w:lvl w:ilvl="1" w:tplc="E396A7BC">
      <w:start w:val="1"/>
      <w:numFmt w:val="lowerLetter"/>
      <w:lvlText w:val="%2"/>
      <w:lvlJc w:val="left"/>
      <w:pPr>
        <w:ind w:left="14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6C626FE">
      <w:start w:val="1"/>
      <w:numFmt w:val="lowerRoman"/>
      <w:lvlText w:val="%3"/>
      <w:lvlJc w:val="left"/>
      <w:pPr>
        <w:ind w:left="21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69A7E14">
      <w:start w:val="1"/>
      <w:numFmt w:val="decimal"/>
      <w:lvlText w:val="%4"/>
      <w:lvlJc w:val="left"/>
      <w:pPr>
        <w:ind w:left="28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7463E62">
      <w:start w:val="1"/>
      <w:numFmt w:val="lowerLetter"/>
      <w:lvlText w:val="%5"/>
      <w:lvlJc w:val="left"/>
      <w:pPr>
        <w:ind w:left="36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48025FC">
      <w:start w:val="1"/>
      <w:numFmt w:val="lowerRoman"/>
      <w:lvlText w:val="%6"/>
      <w:lvlJc w:val="left"/>
      <w:pPr>
        <w:ind w:left="43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296AAF4">
      <w:start w:val="1"/>
      <w:numFmt w:val="decimal"/>
      <w:lvlText w:val="%7"/>
      <w:lvlJc w:val="left"/>
      <w:pPr>
        <w:ind w:left="50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9321554">
      <w:start w:val="1"/>
      <w:numFmt w:val="lowerLetter"/>
      <w:lvlText w:val="%8"/>
      <w:lvlJc w:val="left"/>
      <w:pPr>
        <w:ind w:left="57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D52C648">
      <w:start w:val="1"/>
      <w:numFmt w:val="lowerRoman"/>
      <w:lvlText w:val="%9"/>
      <w:lvlJc w:val="left"/>
      <w:pPr>
        <w:ind w:left="64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FA160F9"/>
    <w:multiLevelType w:val="hybridMultilevel"/>
    <w:tmpl w:val="1402EB22"/>
    <w:lvl w:ilvl="0" w:tplc="B1FED196">
      <w:start w:val="1"/>
      <w:numFmt w:val="upperLetter"/>
      <w:lvlText w:val="%1."/>
      <w:lvlJc w:val="left"/>
      <w:pPr>
        <w:ind w:left="4305" w:hanging="360"/>
      </w:pPr>
      <w:rPr>
        <w:rFonts w:hint="default"/>
      </w:rPr>
    </w:lvl>
    <w:lvl w:ilvl="1" w:tplc="04090019" w:tentative="1">
      <w:start w:val="1"/>
      <w:numFmt w:val="lowerLetter"/>
      <w:lvlText w:val="%2."/>
      <w:lvlJc w:val="left"/>
      <w:pPr>
        <w:ind w:left="5025" w:hanging="360"/>
      </w:pPr>
    </w:lvl>
    <w:lvl w:ilvl="2" w:tplc="0409001B" w:tentative="1">
      <w:start w:val="1"/>
      <w:numFmt w:val="lowerRoman"/>
      <w:lvlText w:val="%3."/>
      <w:lvlJc w:val="right"/>
      <w:pPr>
        <w:ind w:left="5745" w:hanging="180"/>
      </w:pPr>
    </w:lvl>
    <w:lvl w:ilvl="3" w:tplc="0409000F" w:tentative="1">
      <w:start w:val="1"/>
      <w:numFmt w:val="decimal"/>
      <w:lvlText w:val="%4."/>
      <w:lvlJc w:val="left"/>
      <w:pPr>
        <w:ind w:left="6465" w:hanging="360"/>
      </w:pPr>
    </w:lvl>
    <w:lvl w:ilvl="4" w:tplc="04090019" w:tentative="1">
      <w:start w:val="1"/>
      <w:numFmt w:val="lowerLetter"/>
      <w:lvlText w:val="%5."/>
      <w:lvlJc w:val="left"/>
      <w:pPr>
        <w:ind w:left="7185" w:hanging="360"/>
      </w:pPr>
    </w:lvl>
    <w:lvl w:ilvl="5" w:tplc="0409001B" w:tentative="1">
      <w:start w:val="1"/>
      <w:numFmt w:val="lowerRoman"/>
      <w:lvlText w:val="%6."/>
      <w:lvlJc w:val="right"/>
      <w:pPr>
        <w:ind w:left="7905" w:hanging="180"/>
      </w:pPr>
    </w:lvl>
    <w:lvl w:ilvl="6" w:tplc="0409000F" w:tentative="1">
      <w:start w:val="1"/>
      <w:numFmt w:val="decimal"/>
      <w:lvlText w:val="%7."/>
      <w:lvlJc w:val="left"/>
      <w:pPr>
        <w:ind w:left="8625" w:hanging="360"/>
      </w:pPr>
    </w:lvl>
    <w:lvl w:ilvl="7" w:tplc="04090019" w:tentative="1">
      <w:start w:val="1"/>
      <w:numFmt w:val="lowerLetter"/>
      <w:lvlText w:val="%8."/>
      <w:lvlJc w:val="left"/>
      <w:pPr>
        <w:ind w:left="9345" w:hanging="360"/>
      </w:pPr>
    </w:lvl>
    <w:lvl w:ilvl="8" w:tplc="0409001B" w:tentative="1">
      <w:start w:val="1"/>
      <w:numFmt w:val="lowerRoman"/>
      <w:lvlText w:val="%9."/>
      <w:lvlJc w:val="right"/>
      <w:pPr>
        <w:ind w:left="10065" w:hanging="180"/>
      </w:pPr>
    </w:lvl>
  </w:abstractNum>
  <w:abstractNum w:abstractNumId="28" w15:restartNumberingAfterBreak="0">
    <w:nsid w:val="60347488"/>
    <w:multiLevelType w:val="hybridMultilevel"/>
    <w:tmpl w:val="1A080D5A"/>
    <w:lvl w:ilvl="0" w:tplc="50C29B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8647A7"/>
    <w:multiLevelType w:val="hybridMultilevel"/>
    <w:tmpl w:val="B66004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F6091E"/>
    <w:multiLevelType w:val="hybridMultilevel"/>
    <w:tmpl w:val="35DCC6B8"/>
    <w:lvl w:ilvl="0" w:tplc="8FE86028">
      <w:start w:val="1"/>
      <w:numFmt w:val="upperLetter"/>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17760C6"/>
    <w:multiLevelType w:val="hybridMultilevel"/>
    <w:tmpl w:val="0F824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47519DB"/>
    <w:multiLevelType w:val="hybridMultilevel"/>
    <w:tmpl w:val="8C647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481EE4"/>
    <w:multiLevelType w:val="hybridMultilevel"/>
    <w:tmpl w:val="69DC7A22"/>
    <w:lvl w:ilvl="0" w:tplc="96908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E73B77"/>
    <w:multiLevelType w:val="hybridMultilevel"/>
    <w:tmpl w:val="1534D562"/>
    <w:lvl w:ilvl="0" w:tplc="9FC4BF62">
      <w:start w:val="1"/>
      <w:numFmt w:val="bullet"/>
      <w:lvlText w:val="•"/>
      <w:lvlJc w:val="left"/>
      <w:pPr>
        <w:ind w:left="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460" w:hanging="360"/>
      </w:pPr>
      <w:rPr>
        <w:rFonts w:ascii="Courier New" w:hAnsi="Courier New" w:cs="Courier New" w:hint="default"/>
      </w:rPr>
    </w:lvl>
    <w:lvl w:ilvl="2" w:tplc="04090005" w:tentative="1">
      <w:start w:val="1"/>
      <w:numFmt w:val="bullet"/>
      <w:lvlText w:val=""/>
      <w:lvlJc w:val="left"/>
      <w:pPr>
        <w:ind w:left="1180" w:hanging="360"/>
      </w:pPr>
      <w:rPr>
        <w:rFonts w:ascii="Wingdings" w:hAnsi="Wingdings" w:hint="default"/>
      </w:rPr>
    </w:lvl>
    <w:lvl w:ilvl="3" w:tplc="04090001" w:tentative="1">
      <w:start w:val="1"/>
      <w:numFmt w:val="bullet"/>
      <w:lvlText w:val=""/>
      <w:lvlJc w:val="left"/>
      <w:pPr>
        <w:ind w:left="1900" w:hanging="360"/>
      </w:pPr>
      <w:rPr>
        <w:rFonts w:ascii="Symbol" w:hAnsi="Symbol" w:hint="default"/>
      </w:rPr>
    </w:lvl>
    <w:lvl w:ilvl="4" w:tplc="04090003" w:tentative="1">
      <w:start w:val="1"/>
      <w:numFmt w:val="bullet"/>
      <w:lvlText w:val="o"/>
      <w:lvlJc w:val="left"/>
      <w:pPr>
        <w:ind w:left="2620" w:hanging="360"/>
      </w:pPr>
      <w:rPr>
        <w:rFonts w:ascii="Courier New" w:hAnsi="Courier New" w:cs="Courier New" w:hint="default"/>
      </w:rPr>
    </w:lvl>
    <w:lvl w:ilvl="5" w:tplc="04090005" w:tentative="1">
      <w:start w:val="1"/>
      <w:numFmt w:val="bullet"/>
      <w:lvlText w:val=""/>
      <w:lvlJc w:val="left"/>
      <w:pPr>
        <w:ind w:left="3340" w:hanging="360"/>
      </w:pPr>
      <w:rPr>
        <w:rFonts w:ascii="Wingdings" w:hAnsi="Wingdings" w:hint="default"/>
      </w:rPr>
    </w:lvl>
    <w:lvl w:ilvl="6" w:tplc="04090001" w:tentative="1">
      <w:start w:val="1"/>
      <w:numFmt w:val="bullet"/>
      <w:lvlText w:val=""/>
      <w:lvlJc w:val="left"/>
      <w:pPr>
        <w:ind w:left="4060" w:hanging="360"/>
      </w:pPr>
      <w:rPr>
        <w:rFonts w:ascii="Symbol" w:hAnsi="Symbol" w:hint="default"/>
      </w:rPr>
    </w:lvl>
    <w:lvl w:ilvl="7" w:tplc="04090003" w:tentative="1">
      <w:start w:val="1"/>
      <w:numFmt w:val="bullet"/>
      <w:lvlText w:val="o"/>
      <w:lvlJc w:val="left"/>
      <w:pPr>
        <w:ind w:left="4780" w:hanging="360"/>
      </w:pPr>
      <w:rPr>
        <w:rFonts w:ascii="Courier New" w:hAnsi="Courier New" w:cs="Courier New" w:hint="default"/>
      </w:rPr>
    </w:lvl>
    <w:lvl w:ilvl="8" w:tplc="04090005" w:tentative="1">
      <w:start w:val="1"/>
      <w:numFmt w:val="bullet"/>
      <w:lvlText w:val=""/>
      <w:lvlJc w:val="left"/>
      <w:pPr>
        <w:ind w:left="5500" w:hanging="360"/>
      </w:pPr>
      <w:rPr>
        <w:rFonts w:ascii="Wingdings" w:hAnsi="Wingdings" w:hint="default"/>
      </w:rPr>
    </w:lvl>
  </w:abstractNum>
  <w:abstractNum w:abstractNumId="35" w15:restartNumberingAfterBreak="0">
    <w:nsid w:val="6BE91F66"/>
    <w:multiLevelType w:val="hybridMultilevel"/>
    <w:tmpl w:val="C33A22E4"/>
    <w:lvl w:ilvl="0" w:tplc="D3201E2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D6875B5"/>
    <w:multiLevelType w:val="hybridMultilevel"/>
    <w:tmpl w:val="4A120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1B5D87"/>
    <w:multiLevelType w:val="hybridMultilevel"/>
    <w:tmpl w:val="F9C496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741EBB"/>
    <w:multiLevelType w:val="hybridMultilevel"/>
    <w:tmpl w:val="685E6664"/>
    <w:lvl w:ilvl="0" w:tplc="30EC2A7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830258E"/>
    <w:multiLevelType w:val="hybridMultilevel"/>
    <w:tmpl w:val="8C8672A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0" w15:restartNumberingAfterBreak="0">
    <w:nsid w:val="79784FE7"/>
    <w:multiLevelType w:val="hybridMultilevel"/>
    <w:tmpl w:val="28EC5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9E0BBF"/>
    <w:multiLevelType w:val="hybridMultilevel"/>
    <w:tmpl w:val="ACB89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544EA7"/>
    <w:multiLevelType w:val="hybridMultilevel"/>
    <w:tmpl w:val="92EC0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8"/>
  </w:num>
  <w:num w:numId="3">
    <w:abstractNumId w:val="9"/>
  </w:num>
  <w:num w:numId="4">
    <w:abstractNumId w:val="15"/>
  </w:num>
  <w:num w:numId="5">
    <w:abstractNumId w:val="31"/>
  </w:num>
  <w:num w:numId="6">
    <w:abstractNumId w:val="26"/>
  </w:num>
  <w:num w:numId="7">
    <w:abstractNumId w:val="13"/>
  </w:num>
  <w:num w:numId="8">
    <w:abstractNumId w:val="28"/>
  </w:num>
  <w:num w:numId="9">
    <w:abstractNumId w:val="22"/>
  </w:num>
  <w:num w:numId="10">
    <w:abstractNumId w:val="4"/>
  </w:num>
  <w:num w:numId="11">
    <w:abstractNumId w:val="30"/>
  </w:num>
  <w:num w:numId="12">
    <w:abstractNumId w:val="5"/>
  </w:num>
  <w:num w:numId="13">
    <w:abstractNumId w:val="25"/>
  </w:num>
  <w:num w:numId="14">
    <w:abstractNumId w:val="36"/>
  </w:num>
  <w:num w:numId="15">
    <w:abstractNumId w:val="32"/>
  </w:num>
  <w:num w:numId="16">
    <w:abstractNumId w:val="37"/>
  </w:num>
  <w:num w:numId="17">
    <w:abstractNumId w:val="27"/>
  </w:num>
  <w:num w:numId="18">
    <w:abstractNumId w:val="29"/>
  </w:num>
  <w:num w:numId="19">
    <w:abstractNumId w:val="23"/>
  </w:num>
  <w:num w:numId="20">
    <w:abstractNumId w:val="14"/>
  </w:num>
  <w:num w:numId="21">
    <w:abstractNumId w:val="40"/>
  </w:num>
  <w:num w:numId="22">
    <w:abstractNumId w:val="16"/>
  </w:num>
  <w:num w:numId="23">
    <w:abstractNumId w:val="24"/>
  </w:num>
  <w:num w:numId="24">
    <w:abstractNumId w:val="8"/>
  </w:num>
  <w:num w:numId="25">
    <w:abstractNumId w:val="0"/>
  </w:num>
  <w:num w:numId="26">
    <w:abstractNumId w:val="7"/>
  </w:num>
  <w:num w:numId="27">
    <w:abstractNumId w:val="10"/>
  </w:num>
  <w:num w:numId="28">
    <w:abstractNumId w:val="21"/>
  </w:num>
  <w:num w:numId="29">
    <w:abstractNumId w:val="20"/>
  </w:num>
  <w:num w:numId="30">
    <w:abstractNumId w:val="34"/>
  </w:num>
  <w:num w:numId="31">
    <w:abstractNumId w:val="3"/>
  </w:num>
  <w:num w:numId="32">
    <w:abstractNumId w:val="11"/>
  </w:num>
  <w:num w:numId="33">
    <w:abstractNumId w:val="42"/>
  </w:num>
  <w:num w:numId="34">
    <w:abstractNumId w:val="1"/>
  </w:num>
  <w:num w:numId="35">
    <w:abstractNumId w:val="41"/>
  </w:num>
  <w:num w:numId="36">
    <w:abstractNumId w:val="12"/>
  </w:num>
  <w:num w:numId="37">
    <w:abstractNumId w:val="26"/>
    <w:lvlOverride w:ilvl="0">
      <w:lvl w:ilvl="0" w:tplc="A5A05A48">
        <w:start w:val="2"/>
        <w:numFmt w:val="upperLetter"/>
        <w:lvlText w:val="%1."/>
        <w:lvlJc w:val="left"/>
        <w:pPr>
          <w:ind w:left="72" w:firstLine="658"/>
        </w:pPr>
        <w:rPr>
          <w:rFonts w:asciiTheme="minorHAnsi" w:eastAsia="Arial" w:hAnsiTheme="minorHAnsi" w:cs="Arial" w:hint="default"/>
          <w:b/>
          <w:bCs/>
          <w:i w:val="0"/>
          <w:strike w:val="0"/>
          <w:dstrike w:val="0"/>
          <w:color w:val="000000"/>
          <w:sz w:val="22"/>
          <w:szCs w:val="22"/>
          <w:u w:val="none" w:color="000000"/>
          <w:vertAlign w:val="baseline"/>
        </w:rPr>
      </w:lvl>
    </w:lvlOverride>
    <w:lvlOverride w:ilvl="1">
      <w:lvl w:ilvl="1" w:tplc="E396A7BC" w:tentative="1">
        <w:start w:val="1"/>
        <w:numFmt w:val="lowerLetter"/>
        <w:lvlText w:val="%2."/>
        <w:lvlJc w:val="left"/>
        <w:pPr>
          <w:ind w:left="1440" w:hanging="360"/>
        </w:pPr>
      </w:lvl>
    </w:lvlOverride>
    <w:lvlOverride w:ilvl="2">
      <w:lvl w:ilvl="2" w:tplc="76C626FE" w:tentative="1">
        <w:start w:val="1"/>
        <w:numFmt w:val="lowerRoman"/>
        <w:lvlText w:val="%3."/>
        <w:lvlJc w:val="right"/>
        <w:pPr>
          <w:ind w:left="2160" w:hanging="180"/>
        </w:pPr>
      </w:lvl>
    </w:lvlOverride>
    <w:lvlOverride w:ilvl="3">
      <w:lvl w:ilvl="3" w:tplc="669A7E14" w:tentative="1">
        <w:start w:val="1"/>
        <w:numFmt w:val="decimal"/>
        <w:lvlText w:val="%4."/>
        <w:lvlJc w:val="left"/>
        <w:pPr>
          <w:ind w:left="2880" w:hanging="360"/>
        </w:pPr>
      </w:lvl>
    </w:lvlOverride>
    <w:lvlOverride w:ilvl="4">
      <w:lvl w:ilvl="4" w:tplc="67463E62" w:tentative="1">
        <w:start w:val="1"/>
        <w:numFmt w:val="lowerLetter"/>
        <w:lvlText w:val="%5."/>
        <w:lvlJc w:val="left"/>
        <w:pPr>
          <w:ind w:left="3600" w:hanging="360"/>
        </w:pPr>
      </w:lvl>
    </w:lvlOverride>
    <w:lvlOverride w:ilvl="5">
      <w:lvl w:ilvl="5" w:tplc="B48025FC" w:tentative="1">
        <w:start w:val="1"/>
        <w:numFmt w:val="lowerRoman"/>
        <w:lvlText w:val="%6."/>
        <w:lvlJc w:val="right"/>
        <w:pPr>
          <w:ind w:left="4320" w:hanging="180"/>
        </w:pPr>
      </w:lvl>
    </w:lvlOverride>
    <w:lvlOverride w:ilvl="6">
      <w:lvl w:ilvl="6" w:tplc="B296AAF4" w:tentative="1">
        <w:start w:val="1"/>
        <w:numFmt w:val="decimal"/>
        <w:lvlText w:val="%7."/>
        <w:lvlJc w:val="left"/>
        <w:pPr>
          <w:ind w:left="5040" w:hanging="360"/>
        </w:pPr>
      </w:lvl>
    </w:lvlOverride>
    <w:lvlOverride w:ilvl="7">
      <w:lvl w:ilvl="7" w:tplc="C9321554" w:tentative="1">
        <w:start w:val="1"/>
        <w:numFmt w:val="lowerLetter"/>
        <w:lvlText w:val="%8."/>
        <w:lvlJc w:val="left"/>
        <w:pPr>
          <w:ind w:left="5760" w:hanging="360"/>
        </w:pPr>
      </w:lvl>
    </w:lvlOverride>
    <w:lvlOverride w:ilvl="8">
      <w:lvl w:ilvl="8" w:tplc="AD52C648" w:tentative="1">
        <w:start w:val="1"/>
        <w:numFmt w:val="lowerRoman"/>
        <w:lvlText w:val="%9."/>
        <w:lvlJc w:val="right"/>
        <w:pPr>
          <w:ind w:left="6480" w:hanging="180"/>
        </w:pPr>
      </w:lvl>
    </w:lvlOverride>
  </w:num>
  <w:num w:numId="38">
    <w:abstractNumId w:val="26"/>
    <w:lvlOverride w:ilvl="0">
      <w:lvl w:ilvl="0" w:tplc="A5A05A48">
        <w:start w:val="2"/>
        <w:numFmt w:val="upperLetter"/>
        <w:lvlText w:val="%1."/>
        <w:lvlJc w:val="left"/>
        <w:pPr>
          <w:ind w:left="0" w:firstLine="0"/>
        </w:pPr>
        <w:rPr>
          <w:rFonts w:asciiTheme="minorHAnsi" w:eastAsia="Arial" w:hAnsiTheme="minorHAnsi" w:cs="Arial" w:hint="default"/>
          <w:b/>
          <w:bCs/>
          <w:i w:val="0"/>
          <w:strike w:val="0"/>
          <w:dstrike w:val="0"/>
          <w:color w:val="000000"/>
          <w:sz w:val="22"/>
          <w:szCs w:val="22"/>
          <w:u w:val="none" w:color="000000"/>
          <w:vertAlign w:val="baseline"/>
        </w:rPr>
      </w:lvl>
    </w:lvlOverride>
    <w:lvlOverride w:ilvl="1">
      <w:lvl w:ilvl="1" w:tplc="E396A7BC">
        <w:start w:val="1"/>
        <w:numFmt w:val="lowerLetter"/>
        <w:lvlText w:val="%2."/>
        <w:lvlJc w:val="left"/>
        <w:pPr>
          <w:ind w:left="1440" w:hanging="360"/>
        </w:pPr>
      </w:lvl>
    </w:lvlOverride>
    <w:lvlOverride w:ilvl="2">
      <w:lvl w:ilvl="2" w:tplc="76C626FE" w:tentative="1">
        <w:start w:val="1"/>
        <w:numFmt w:val="lowerRoman"/>
        <w:lvlText w:val="%3."/>
        <w:lvlJc w:val="right"/>
        <w:pPr>
          <w:ind w:left="2160" w:hanging="180"/>
        </w:pPr>
      </w:lvl>
    </w:lvlOverride>
    <w:lvlOverride w:ilvl="3">
      <w:lvl w:ilvl="3" w:tplc="669A7E14" w:tentative="1">
        <w:start w:val="1"/>
        <w:numFmt w:val="decimal"/>
        <w:lvlText w:val="%4."/>
        <w:lvlJc w:val="left"/>
        <w:pPr>
          <w:ind w:left="2880" w:hanging="360"/>
        </w:pPr>
      </w:lvl>
    </w:lvlOverride>
    <w:lvlOverride w:ilvl="4">
      <w:lvl w:ilvl="4" w:tplc="67463E62" w:tentative="1">
        <w:start w:val="1"/>
        <w:numFmt w:val="lowerLetter"/>
        <w:lvlText w:val="%5."/>
        <w:lvlJc w:val="left"/>
        <w:pPr>
          <w:ind w:left="3600" w:hanging="360"/>
        </w:pPr>
      </w:lvl>
    </w:lvlOverride>
    <w:lvlOverride w:ilvl="5">
      <w:lvl w:ilvl="5" w:tplc="B48025FC" w:tentative="1">
        <w:start w:val="1"/>
        <w:numFmt w:val="lowerRoman"/>
        <w:lvlText w:val="%6."/>
        <w:lvlJc w:val="right"/>
        <w:pPr>
          <w:ind w:left="4320" w:hanging="180"/>
        </w:pPr>
      </w:lvl>
    </w:lvlOverride>
    <w:lvlOverride w:ilvl="6">
      <w:lvl w:ilvl="6" w:tplc="B296AAF4" w:tentative="1">
        <w:start w:val="1"/>
        <w:numFmt w:val="decimal"/>
        <w:lvlText w:val="%7."/>
        <w:lvlJc w:val="left"/>
        <w:pPr>
          <w:ind w:left="5040" w:hanging="360"/>
        </w:pPr>
      </w:lvl>
    </w:lvlOverride>
    <w:lvlOverride w:ilvl="7">
      <w:lvl w:ilvl="7" w:tplc="C9321554" w:tentative="1">
        <w:start w:val="1"/>
        <w:numFmt w:val="lowerLetter"/>
        <w:lvlText w:val="%8."/>
        <w:lvlJc w:val="left"/>
        <w:pPr>
          <w:ind w:left="5760" w:hanging="360"/>
        </w:pPr>
      </w:lvl>
    </w:lvlOverride>
    <w:lvlOverride w:ilvl="8">
      <w:lvl w:ilvl="8" w:tplc="AD52C648" w:tentative="1">
        <w:start w:val="1"/>
        <w:numFmt w:val="lowerRoman"/>
        <w:lvlText w:val="%9."/>
        <w:lvlJc w:val="right"/>
        <w:pPr>
          <w:ind w:left="6480" w:hanging="180"/>
        </w:pPr>
      </w:lvl>
    </w:lvlOverride>
  </w:num>
  <w:num w:numId="39">
    <w:abstractNumId w:val="26"/>
    <w:lvlOverride w:ilvl="0">
      <w:lvl w:ilvl="0" w:tplc="A5A05A48">
        <w:start w:val="2"/>
        <w:numFmt w:val="upperLetter"/>
        <w:lvlText w:val="%1."/>
        <w:lvlJc w:val="left"/>
        <w:pPr>
          <w:ind w:left="144" w:hanging="144"/>
        </w:pPr>
        <w:rPr>
          <w:rFonts w:asciiTheme="minorHAnsi" w:eastAsia="Arial" w:hAnsiTheme="minorHAnsi" w:cs="Arial" w:hint="default"/>
          <w:b/>
          <w:bCs/>
          <w:i w:val="0"/>
          <w:strike w:val="0"/>
          <w:dstrike w:val="0"/>
          <w:color w:val="000000"/>
          <w:sz w:val="22"/>
          <w:szCs w:val="22"/>
          <w:u w:val="none" w:color="000000"/>
          <w:vertAlign w:val="baseline"/>
        </w:rPr>
      </w:lvl>
    </w:lvlOverride>
    <w:lvlOverride w:ilvl="1">
      <w:lvl w:ilvl="1" w:tplc="E396A7BC" w:tentative="1">
        <w:start w:val="1"/>
        <w:numFmt w:val="lowerLetter"/>
        <w:lvlText w:val="%2."/>
        <w:lvlJc w:val="left"/>
        <w:pPr>
          <w:ind w:left="1440" w:hanging="360"/>
        </w:pPr>
      </w:lvl>
    </w:lvlOverride>
    <w:lvlOverride w:ilvl="2">
      <w:lvl w:ilvl="2" w:tplc="76C626FE" w:tentative="1">
        <w:start w:val="1"/>
        <w:numFmt w:val="lowerRoman"/>
        <w:lvlText w:val="%3."/>
        <w:lvlJc w:val="right"/>
        <w:pPr>
          <w:ind w:left="2160" w:hanging="180"/>
        </w:pPr>
      </w:lvl>
    </w:lvlOverride>
    <w:lvlOverride w:ilvl="3">
      <w:lvl w:ilvl="3" w:tplc="669A7E14" w:tentative="1">
        <w:start w:val="1"/>
        <w:numFmt w:val="decimal"/>
        <w:lvlText w:val="%4."/>
        <w:lvlJc w:val="left"/>
        <w:pPr>
          <w:ind w:left="2880" w:hanging="360"/>
        </w:pPr>
      </w:lvl>
    </w:lvlOverride>
    <w:lvlOverride w:ilvl="4">
      <w:lvl w:ilvl="4" w:tplc="67463E62" w:tentative="1">
        <w:start w:val="1"/>
        <w:numFmt w:val="lowerLetter"/>
        <w:lvlText w:val="%5."/>
        <w:lvlJc w:val="left"/>
        <w:pPr>
          <w:ind w:left="3600" w:hanging="360"/>
        </w:pPr>
      </w:lvl>
    </w:lvlOverride>
    <w:lvlOverride w:ilvl="5">
      <w:lvl w:ilvl="5" w:tplc="B48025FC" w:tentative="1">
        <w:start w:val="1"/>
        <w:numFmt w:val="lowerRoman"/>
        <w:lvlText w:val="%6."/>
        <w:lvlJc w:val="right"/>
        <w:pPr>
          <w:ind w:left="4320" w:hanging="180"/>
        </w:pPr>
      </w:lvl>
    </w:lvlOverride>
    <w:lvlOverride w:ilvl="6">
      <w:lvl w:ilvl="6" w:tplc="B296AAF4" w:tentative="1">
        <w:start w:val="1"/>
        <w:numFmt w:val="decimal"/>
        <w:lvlText w:val="%7."/>
        <w:lvlJc w:val="left"/>
        <w:pPr>
          <w:ind w:left="5040" w:hanging="360"/>
        </w:pPr>
      </w:lvl>
    </w:lvlOverride>
    <w:lvlOverride w:ilvl="7">
      <w:lvl w:ilvl="7" w:tplc="C9321554" w:tentative="1">
        <w:start w:val="1"/>
        <w:numFmt w:val="lowerLetter"/>
        <w:lvlText w:val="%8."/>
        <w:lvlJc w:val="left"/>
        <w:pPr>
          <w:ind w:left="5760" w:hanging="360"/>
        </w:pPr>
      </w:lvl>
    </w:lvlOverride>
    <w:lvlOverride w:ilvl="8">
      <w:lvl w:ilvl="8" w:tplc="AD52C648" w:tentative="1">
        <w:start w:val="1"/>
        <w:numFmt w:val="lowerRoman"/>
        <w:lvlText w:val="%9."/>
        <w:lvlJc w:val="right"/>
        <w:pPr>
          <w:ind w:left="6480" w:hanging="180"/>
        </w:pPr>
      </w:lvl>
    </w:lvlOverride>
  </w:num>
  <w:num w:numId="40">
    <w:abstractNumId w:val="26"/>
    <w:lvlOverride w:ilvl="0">
      <w:lvl w:ilvl="0" w:tplc="A5A05A48">
        <w:start w:val="2"/>
        <w:numFmt w:val="upperLetter"/>
        <w:lvlText w:val="%1."/>
        <w:lvlJc w:val="left"/>
        <w:pPr>
          <w:ind w:left="720" w:hanging="720"/>
        </w:pPr>
        <w:rPr>
          <w:rFonts w:asciiTheme="minorHAnsi" w:eastAsia="Arial" w:hAnsiTheme="minorHAnsi" w:cs="Arial" w:hint="default"/>
          <w:b/>
          <w:bCs/>
          <w:i w:val="0"/>
          <w:strike w:val="0"/>
          <w:dstrike w:val="0"/>
          <w:color w:val="000000"/>
          <w:sz w:val="22"/>
          <w:szCs w:val="22"/>
          <w:u w:val="none" w:color="000000"/>
          <w:vertAlign w:val="baseline"/>
        </w:rPr>
      </w:lvl>
    </w:lvlOverride>
    <w:lvlOverride w:ilvl="1">
      <w:lvl w:ilvl="1" w:tplc="E396A7BC" w:tentative="1">
        <w:start w:val="1"/>
        <w:numFmt w:val="lowerLetter"/>
        <w:lvlText w:val="%2."/>
        <w:lvlJc w:val="left"/>
        <w:pPr>
          <w:ind w:left="1440" w:hanging="360"/>
        </w:pPr>
      </w:lvl>
    </w:lvlOverride>
    <w:lvlOverride w:ilvl="2">
      <w:lvl w:ilvl="2" w:tplc="76C626FE" w:tentative="1">
        <w:start w:val="1"/>
        <w:numFmt w:val="lowerRoman"/>
        <w:lvlText w:val="%3."/>
        <w:lvlJc w:val="right"/>
        <w:pPr>
          <w:ind w:left="2160" w:hanging="180"/>
        </w:pPr>
      </w:lvl>
    </w:lvlOverride>
    <w:lvlOverride w:ilvl="3">
      <w:lvl w:ilvl="3" w:tplc="669A7E14" w:tentative="1">
        <w:start w:val="1"/>
        <w:numFmt w:val="decimal"/>
        <w:lvlText w:val="%4."/>
        <w:lvlJc w:val="left"/>
        <w:pPr>
          <w:ind w:left="2880" w:hanging="360"/>
        </w:pPr>
      </w:lvl>
    </w:lvlOverride>
    <w:lvlOverride w:ilvl="4">
      <w:lvl w:ilvl="4" w:tplc="67463E62" w:tentative="1">
        <w:start w:val="1"/>
        <w:numFmt w:val="lowerLetter"/>
        <w:lvlText w:val="%5."/>
        <w:lvlJc w:val="left"/>
        <w:pPr>
          <w:ind w:left="3600" w:hanging="360"/>
        </w:pPr>
      </w:lvl>
    </w:lvlOverride>
    <w:lvlOverride w:ilvl="5">
      <w:lvl w:ilvl="5" w:tplc="B48025FC" w:tentative="1">
        <w:start w:val="1"/>
        <w:numFmt w:val="lowerRoman"/>
        <w:lvlText w:val="%6."/>
        <w:lvlJc w:val="right"/>
        <w:pPr>
          <w:ind w:left="4320" w:hanging="180"/>
        </w:pPr>
      </w:lvl>
    </w:lvlOverride>
    <w:lvlOverride w:ilvl="6">
      <w:lvl w:ilvl="6" w:tplc="B296AAF4" w:tentative="1">
        <w:start w:val="1"/>
        <w:numFmt w:val="decimal"/>
        <w:lvlText w:val="%7."/>
        <w:lvlJc w:val="left"/>
        <w:pPr>
          <w:ind w:left="5040" w:hanging="360"/>
        </w:pPr>
      </w:lvl>
    </w:lvlOverride>
    <w:lvlOverride w:ilvl="7">
      <w:lvl w:ilvl="7" w:tplc="C9321554" w:tentative="1">
        <w:start w:val="1"/>
        <w:numFmt w:val="lowerLetter"/>
        <w:lvlText w:val="%8."/>
        <w:lvlJc w:val="left"/>
        <w:pPr>
          <w:ind w:left="5760" w:hanging="360"/>
        </w:pPr>
      </w:lvl>
    </w:lvlOverride>
    <w:lvlOverride w:ilvl="8">
      <w:lvl w:ilvl="8" w:tplc="AD52C648" w:tentative="1">
        <w:start w:val="1"/>
        <w:numFmt w:val="lowerRoman"/>
        <w:lvlText w:val="%9."/>
        <w:lvlJc w:val="right"/>
        <w:pPr>
          <w:ind w:left="6480" w:hanging="180"/>
        </w:pPr>
      </w:lvl>
    </w:lvlOverride>
  </w:num>
  <w:num w:numId="41">
    <w:abstractNumId w:val="38"/>
  </w:num>
  <w:num w:numId="42">
    <w:abstractNumId w:val="33"/>
  </w:num>
  <w:num w:numId="43">
    <w:abstractNumId w:val="2"/>
  </w:num>
  <w:num w:numId="44">
    <w:abstractNumId w:val="19"/>
  </w:num>
  <w:num w:numId="45">
    <w:abstractNumId w:val="17"/>
  </w:num>
  <w:num w:numId="46">
    <w:abstractNumId w:val="6"/>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862"/>
    <w:rsid w:val="0001393C"/>
    <w:rsid w:val="000344E7"/>
    <w:rsid w:val="00076B4D"/>
    <w:rsid w:val="0008492C"/>
    <w:rsid w:val="000A7A57"/>
    <w:rsid w:val="000B3D3B"/>
    <w:rsid w:val="000D0E33"/>
    <w:rsid w:val="000E6133"/>
    <w:rsid w:val="001031AA"/>
    <w:rsid w:val="00121869"/>
    <w:rsid w:val="00123E2A"/>
    <w:rsid w:val="001937D0"/>
    <w:rsid w:val="00197E58"/>
    <w:rsid w:val="001A0C37"/>
    <w:rsid w:val="001A101B"/>
    <w:rsid w:val="001C3DD9"/>
    <w:rsid w:val="001C6818"/>
    <w:rsid w:val="001D2603"/>
    <w:rsid w:val="001D5038"/>
    <w:rsid w:val="0021001E"/>
    <w:rsid w:val="002168DC"/>
    <w:rsid w:val="00221DC0"/>
    <w:rsid w:val="0023289E"/>
    <w:rsid w:val="00256D07"/>
    <w:rsid w:val="00266398"/>
    <w:rsid w:val="002773DA"/>
    <w:rsid w:val="00284AA2"/>
    <w:rsid w:val="002A459C"/>
    <w:rsid w:val="002B2B14"/>
    <w:rsid w:val="002C2B92"/>
    <w:rsid w:val="002D4EA4"/>
    <w:rsid w:val="00311EBA"/>
    <w:rsid w:val="00345110"/>
    <w:rsid w:val="00383DE7"/>
    <w:rsid w:val="0039350A"/>
    <w:rsid w:val="003938E7"/>
    <w:rsid w:val="003A5308"/>
    <w:rsid w:val="003B01D4"/>
    <w:rsid w:val="003B0C15"/>
    <w:rsid w:val="003B4C8A"/>
    <w:rsid w:val="003C2311"/>
    <w:rsid w:val="003D067D"/>
    <w:rsid w:val="003E544C"/>
    <w:rsid w:val="00403DEF"/>
    <w:rsid w:val="004103A9"/>
    <w:rsid w:val="00437645"/>
    <w:rsid w:val="0047525F"/>
    <w:rsid w:val="0049036B"/>
    <w:rsid w:val="004933DB"/>
    <w:rsid w:val="004A2CF1"/>
    <w:rsid w:val="004C662E"/>
    <w:rsid w:val="004C7708"/>
    <w:rsid w:val="004F162F"/>
    <w:rsid w:val="00513509"/>
    <w:rsid w:val="0054073F"/>
    <w:rsid w:val="0054074E"/>
    <w:rsid w:val="00555C26"/>
    <w:rsid w:val="005634D2"/>
    <w:rsid w:val="00564AA4"/>
    <w:rsid w:val="00582D34"/>
    <w:rsid w:val="00583915"/>
    <w:rsid w:val="005856CA"/>
    <w:rsid w:val="00590BCB"/>
    <w:rsid w:val="00597D80"/>
    <w:rsid w:val="005B34AC"/>
    <w:rsid w:val="005B512C"/>
    <w:rsid w:val="005C01EC"/>
    <w:rsid w:val="005C5ECC"/>
    <w:rsid w:val="005C6690"/>
    <w:rsid w:val="005D4FE3"/>
    <w:rsid w:val="006008C0"/>
    <w:rsid w:val="00600DD2"/>
    <w:rsid w:val="0066458E"/>
    <w:rsid w:val="00677897"/>
    <w:rsid w:val="0069638B"/>
    <w:rsid w:val="006A00C9"/>
    <w:rsid w:val="006A63CC"/>
    <w:rsid w:val="006B47A7"/>
    <w:rsid w:val="006B50E8"/>
    <w:rsid w:val="006B6018"/>
    <w:rsid w:val="006C2B39"/>
    <w:rsid w:val="006C757D"/>
    <w:rsid w:val="006E79EF"/>
    <w:rsid w:val="006F353B"/>
    <w:rsid w:val="0075036A"/>
    <w:rsid w:val="00760F71"/>
    <w:rsid w:val="00763AFA"/>
    <w:rsid w:val="00767E8F"/>
    <w:rsid w:val="007A62D4"/>
    <w:rsid w:val="007C790C"/>
    <w:rsid w:val="007E4E1F"/>
    <w:rsid w:val="008021C3"/>
    <w:rsid w:val="00811FCD"/>
    <w:rsid w:val="008260B4"/>
    <w:rsid w:val="008407F3"/>
    <w:rsid w:val="00852A4D"/>
    <w:rsid w:val="00853EE6"/>
    <w:rsid w:val="00862FE8"/>
    <w:rsid w:val="008720C0"/>
    <w:rsid w:val="00873C0F"/>
    <w:rsid w:val="008944E2"/>
    <w:rsid w:val="008A5AC6"/>
    <w:rsid w:val="008C02E7"/>
    <w:rsid w:val="008C292F"/>
    <w:rsid w:val="008D0819"/>
    <w:rsid w:val="008D53FA"/>
    <w:rsid w:val="008E6A3C"/>
    <w:rsid w:val="008F69DB"/>
    <w:rsid w:val="0092359B"/>
    <w:rsid w:val="00926CF7"/>
    <w:rsid w:val="00935BAE"/>
    <w:rsid w:val="00936C23"/>
    <w:rsid w:val="00937502"/>
    <w:rsid w:val="009425BB"/>
    <w:rsid w:val="009711A7"/>
    <w:rsid w:val="009736BC"/>
    <w:rsid w:val="00982C6C"/>
    <w:rsid w:val="009957EE"/>
    <w:rsid w:val="009D7A8A"/>
    <w:rsid w:val="009F206B"/>
    <w:rsid w:val="009F2EE4"/>
    <w:rsid w:val="00A40DFC"/>
    <w:rsid w:val="00A4747B"/>
    <w:rsid w:val="00A51957"/>
    <w:rsid w:val="00A80720"/>
    <w:rsid w:val="00A84F29"/>
    <w:rsid w:val="00A87453"/>
    <w:rsid w:val="00A911EA"/>
    <w:rsid w:val="00A969DD"/>
    <w:rsid w:val="00AB3CE6"/>
    <w:rsid w:val="00AB6A84"/>
    <w:rsid w:val="00AD4BF5"/>
    <w:rsid w:val="00B035F5"/>
    <w:rsid w:val="00B068F5"/>
    <w:rsid w:val="00B56F44"/>
    <w:rsid w:val="00B87624"/>
    <w:rsid w:val="00BC3C31"/>
    <w:rsid w:val="00BD370F"/>
    <w:rsid w:val="00BE43F6"/>
    <w:rsid w:val="00C0026B"/>
    <w:rsid w:val="00C11104"/>
    <w:rsid w:val="00C12494"/>
    <w:rsid w:val="00C23E5E"/>
    <w:rsid w:val="00C31862"/>
    <w:rsid w:val="00C546B4"/>
    <w:rsid w:val="00C55BA5"/>
    <w:rsid w:val="00C73EA0"/>
    <w:rsid w:val="00C8512B"/>
    <w:rsid w:val="00C863A0"/>
    <w:rsid w:val="00CB0BFE"/>
    <w:rsid w:val="00CB7EFF"/>
    <w:rsid w:val="00CC06F6"/>
    <w:rsid w:val="00CC66C1"/>
    <w:rsid w:val="00CE6E41"/>
    <w:rsid w:val="00CF0390"/>
    <w:rsid w:val="00CF0468"/>
    <w:rsid w:val="00D13C7E"/>
    <w:rsid w:val="00D17F3A"/>
    <w:rsid w:val="00D21618"/>
    <w:rsid w:val="00D27AB5"/>
    <w:rsid w:val="00D36ECA"/>
    <w:rsid w:val="00D455E2"/>
    <w:rsid w:val="00D46DB7"/>
    <w:rsid w:val="00D472EA"/>
    <w:rsid w:val="00D645AB"/>
    <w:rsid w:val="00D754EA"/>
    <w:rsid w:val="00D81DB7"/>
    <w:rsid w:val="00D91C60"/>
    <w:rsid w:val="00DA06DE"/>
    <w:rsid w:val="00DA3D91"/>
    <w:rsid w:val="00DB034B"/>
    <w:rsid w:val="00DF4A0B"/>
    <w:rsid w:val="00DF7F53"/>
    <w:rsid w:val="00E436C3"/>
    <w:rsid w:val="00E5547F"/>
    <w:rsid w:val="00E74B0D"/>
    <w:rsid w:val="00E757CB"/>
    <w:rsid w:val="00E77E02"/>
    <w:rsid w:val="00EA49B0"/>
    <w:rsid w:val="00EB0BA9"/>
    <w:rsid w:val="00EB47EF"/>
    <w:rsid w:val="00EC07B8"/>
    <w:rsid w:val="00ED3538"/>
    <w:rsid w:val="00ED37E6"/>
    <w:rsid w:val="00EE2789"/>
    <w:rsid w:val="00EE2FD8"/>
    <w:rsid w:val="00EE7078"/>
    <w:rsid w:val="00F0498E"/>
    <w:rsid w:val="00F06B5B"/>
    <w:rsid w:val="00F14614"/>
    <w:rsid w:val="00F15732"/>
    <w:rsid w:val="00F36ED5"/>
    <w:rsid w:val="00F52C94"/>
    <w:rsid w:val="00F612F2"/>
    <w:rsid w:val="00F641BB"/>
    <w:rsid w:val="00F70096"/>
    <w:rsid w:val="00F86210"/>
    <w:rsid w:val="00FA507A"/>
    <w:rsid w:val="00FA5C3B"/>
    <w:rsid w:val="00FC239F"/>
    <w:rsid w:val="00FC79E8"/>
    <w:rsid w:val="00FD0384"/>
    <w:rsid w:val="00FD3723"/>
    <w:rsid w:val="00FE4DBC"/>
    <w:rsid w:val="00FF4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6FAB0CE"/>
  <w15:chartTrackingRefBased/>
  <w15:docId w15:val="{BB4EFC47-26A3-49C4-BF35-EDD25500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FE8"/>
  </w:style>
  <w:style w:type="paragraph" w:styleId="Heading1">
    <w:name w:val="heading 1"/>
    <w:basedOn w:val="Normal"/>
    <w:next w:val="Normal"/>
    <w:link w:val="Heading1Char"/>
    <w:uiPriority w:val="9"/>
    <w:qFormat/>
    <w:rsid w:val="000A7A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266398"/>
    <w:pPr>
      <w:keepNext/>
      <w:keepLines/>
      <w:spacing w:after="5" w:line="250" w:lineRule="auto"/>
      <w:ind w:left="10" w:right="316" w:hanging="10"/>
      <w:jc w:val="both"/>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EA4"/>
    <w:pPr>
      <w:ind w:left="720"/>
      <w:contextualSpacing/>
    </w:pPr>
  </w:style>
  <w:style w:type="character" w:customStyle="1" w:styleId="Heading1Char">
    <w:name w:val="Heading 1 Char"/>
    <w:basedOn w:val="DefaultParagraphFont"/>
    <w:link w:val="Heading1"/>
    <w:uiPriority w:val="9"/>
    <w:rsid w:val="000A7A5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2B2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B14"/>
    <w:rPr>
      <w:rFonts w:ascii="Segoe UI" w:hAnsi="Segoe UI" w:cs="Segoe UI"/>
      <w:sz w:val="18"/>
      <w:szCs w:val="18"/>
    </w:rPr>
  </w:style>
  <w:style w:type="character" w:customStyle="1" w:styleId="Heading2Char">
    <w:name w:val="Heading 2 Char"/>
    <w:basedOn w:val="DefaultParagraphFont"/>
    <w:link w:val="Heading2"/>
    <w:rsid w:val="00266398"/>
    <w:rPr>
      <w:rFonts w:ascii="Arial" w:eastAsia="Arial" w:hAnsi="Arial" w:cs="Arial"/>
      <w:b/>
      <w:color w:val="000000"/>
      <w:sz w:val="24"/>
    </w:rPr>
  </w:style>
  <w:style w:type="table" w:styleId="TableGrid">
    <w:name w:val="Table Grid"/>
    <w:basedOn w:val="TableNormal"/>
    <w:uiPriority w:val="39"/>
    <w:rsid w:val="00A40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40DFC"/>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EA49B0"/>
    <w:rPr>
      <w:color w:val="0000FF"/>
      <w:u w:val="single"/>
    </w:rPr>
  </w:style>
  <w:style w:type="paragraph" w:styleId="Header">
    <w:name w:val="header"/>
    <w:basedOn w:val="Normal"/>
    <w:link w:val="HeaderChar"/>
    <w:uiPriority w:val="99"/>
    <w:unhideWhenUsed/>
    <w:rsid w:val="006C2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B39"/>
  </w:style>
  <w:style w:type="paragraph" w:styleId="Footer">
    <w:name w:val="footer"/>
    <w:basedOn w:val="Normal"/>
    <w:link w:val="FooterChar"/>
    <w:uiPriority w:val="99"/>
    <w:unhideWhenUsed/>
    <w:rsid w:val="006C2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B39"/>
  </w:style>
  <w:style w:type="paragraph" w:styleId="NormalWeb">
    <w:name w:val="Normal (Web)"/>
    <w:basedOn w:val="Normal"/>
    <w:uiPriority w:val="99"/>
    <w:unhideWhenUsed/>
    <w:rsid w:val="008C292F"/>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obson.michael@horrycountysc.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bson.michael@horrycountysc.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bson.michael@horrycountysc.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orrycountysc.gov/departments/community-development/" TargetMode="External"/><Relationship Id="rId4" Type="http://schemas.openxmlformats.org/officeDocument/2006/relationships/settings" Target="settings.xml"/><Relationship Id="rId9" Type="http://schemas.openxmlformats.org/officeDocument/2006/relationships/hyperlink" Target="https://www.horrycountysc.gov/departments/community-development/public-notices/" TargetMode="External"/><Relationship Id="rId14" Type="http://schemas.openxmlformats.org/officeDocument/2006/relationships/hyperlink" Target="https://www.horrycountysc.gov/departments/community-development/grants/housing/hom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D8555-FF81-4B20-B484-C8B7B614E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20</Pages>
  <Words>4933</Words>
  <Characters>28123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dc:creator>
  <cp:keywords/>
  <dc:description/>
  <cp:lastModifiedBy>Dobson, Michael</cp:lastModifiedBy>
  <cp:revision>103</cp:revision>
  <cp:lastPrinted>2018-01-24T15:57:00Z</cp:lastPrinted>
  <dcterms:created xsi:type="dcterms:W3CDTF">2018-01-24T20:57:00Z</dcterms:created>
  <dcterms:modified xsi:type="dcterms:W3CDTF">2025-09-24T12:38:00Z</dcterms:modified>
</cp:coreProperties>
</file>